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AF8B" w14:textId="1A0A76A1" w:rsidR="00EB3F42" w:rsidRPr="000B1124" w:rsidRDefault="00320520" w:rsidP="00EB3F42">
      <w:pPr>
        <w:pStyle w:val="Heading1"/>
        <w:jc w:val="center"/>
        <w:rPr>
          <w:rFonts w:ascii="Century Gothic" w:hAnsi="Century Gothic"/>
          <w:b/>
          <w:bCs/>
          <w:color w:val="auto"/>
          <w:sz w:val="24"/>
          <w:szCs w:val="24"/>
        </w:rPr>
      </w:pPr>
      <w:bookmarkStart w:id="0" w:name="_Toc126908890"/>
      <w:bookmarkStart w:id="1" w:name="_Toc172095193"/>
      <w:bookmarkStart w:id="2" w:name="_Toc130883650"/>
      <w:r>
        <w:rPr>
          <w:rFonts w:ascii="Century Gothic" w:hAnsi="Century Gothic"/>
          <w:b/>
          <w:bCs/>
          <w:color w:val="auto"/>
          <w:sz w:val="24"/>
          <w:szCs w:val="24"/>
        </w:rPr>
        <w:t xml:space="preserve">APPLICATION - </w:t>
      </w:r>
      <w:r w:rsidR="00751C1C" w:rsidRPr="000B1124">
        <w:rPr>
          <w:rFonts w:ascii="Century Gothic" w:hAnsi="Century Gothic"/>
          <w:b/>
          <w:bCs/>
          <w:color w:val="auto"/>
          <w:sz w:val="24"/>
          <w:szCs w:val="24"/>
        </w:rPr>
        <w:t>Conservation</w:t>
      </w:r>
      <w:r w:rsidR="00EB3F42" w:rsidRPr="000B1124">
        <w:rPr>
          <w:rFonts w:ascii="Century Gothic" w:hAnsi="Century Gothic"/>
          <w:b/>
          <w:bCs/>
          <w:color w:val="auto"/>
          <w:sz w:val="24"/>
          <w:szCs w:val="24"/>
        </w:rPr>
        <w:t xml:space="preserve"> Acquisition Grant Application</w:t>
      </w:r>
      <w:bookmarkEnd w:id="0"/>
      <w:bookmarkEnd w:id="1"/>
      <w:bookmarkEnd w:id="2"/>
    </w:p>
    <w:p w14:paraId="25120BEB" w14:textId="77777777" w:rsidR="005274CD" w:rsidRDefault="005274CD" w:rsidP="00EB3F42">
      <w:pPr>
        <w:rPr>
          <w:b/>
          <w:bCs/>
        </w:rPr>
      </w:pPr>
    </w:p>
    <w:p w14:paraId="17355412" w14:textId="2DB8C95F" w:rsidR="00EB3F42" w:rsidRPr="000B1124" w:rsidRDefault="00EB3F42" w:rsidP="00EB3F42">
      <w:pPr>
        <w:rPr>
          <w:b/>
          <w:bCs/>
        </w:rPr>
      </w:pPr>
      <w:r w:rsidRPr="000B1124">
        <w:rPr>
          <w:b/>
          <w:bCs/>
        </w:rPr>
        <w:t>Applying</w:t>
      </w:r>
    </w:p>
    <w:p w14:paraId="73E6F194" w14:textId="77777777" w:rsidR="00EB3F42" w:rsidRPr="000B1124" w:rsidRDefault="00EB3F42" w:rsidP="00EB3F42">
      <w:r w:rsidRPr="000B1124">
        <w:t>This is the application form for Agricultural Conservation Acquisition (Acquisition) Grants under the Sustainable Agricultural Lands Conservation Program Guidelines (Guidelines). The Guidelines detail the background and eligibility requirements for funding. Applicants should familiarize themselves with the Guidelines prior to completing this grant application and refer to them for questions regarding this form. SALC staff are available prior to the application deadline to provide technical assistance to eligible applicants interested in applying.</w:t>
      </w:r>
    </w:p>
    <w:p w14:paraId="7DCEC00F" w14:textId="77777777" w:rsidR="00EB3F42" w:rsidRPr="000B1124" w:rsidRDefault="00EB3F42" w:rsidP="00EB3F42">
      <w:pPr>
        <w:rPr>
          <w:b/>
          <w:bCs/>
        </w:rPr>
      </w:pPr>
      <w:bookmarkStart w:id="3" w:name="_Toc64470999"/>
      <w:r w:rsidRPr="000B1124">
        <w:rPr>
          <w:b/>
          <w:bCs/>
        </w:rPr>
        <w:t>Initial Screening – Pre-proposals</w:t>
      </w:r>
      <w:bookmarkEnd w:id="3"/>
    </w:p>
    <w:p w14:paraId="7FAB050B" w14:textId="0306F439" w:rsidR="00EB3F42" w:rsidRPr="000B1124" w:rsidRDefault="00EB3F42" w:rsidP="00EB3F42">
      <w:r w:rsidRPr="000B1124">
        <w:t xml:space="preserve">Applicants are required to submit a </w:t>
      </w:r>
      <w:r w:rsidR="00B87F4C" w:rsidRPr="000B1124">
        <w:t xml:space="preserve">PHASE ONE and PHASE TWO </w:t>
      </w:r>
      <w:r w:rsidRPr="000B1124">
        <w:t>pre-proposal</w:t>
      </w:r>
      <w:r w:rsidR="00213078">
        <w:t xml:space="preserve"> </w:t>
      </w:r>
      <w:r w:rsidRPr="000B1124">
        <w:t xml:space="preserve">to the </w:t>
      </w:r>
      <w:r w:rsidR="00213078" w:rsidRPr="000B1124">
        <w:t>Department and</w:t>
      </w:r>
      <w:r w:rsidR="00B87F4C" w:rsidRPr="000B1124">
        <w:t xml:space="preserve"> receive a determination of “Eligible” on their Phase Two Pre</w:t>
      </w:r>
      <w:r w:rsidR="00213078">
        <w:t>-</w:t>
      </w:r>
      <w:r w:rsidR="00B87F4C" w:rsidRPr="000B1124">
        <w:t>proposal</w:t>
      </w:r>
      <w:r w:rsidRPr="000B1124">
        <w:t xml:space="preserve"> prior to </w:t>
      </w:r>
      <w:r w:rsidR="00B87F4C" w:rsidRPr="000B1124">
        <w:t xml:space="preserve">submitting an </w:t>
      </w:r>
      <w:r w:rsidR="00213078" w:rsidRPr="000B1124">
        <w:t>application</w:t>
      </w:r>
      <w:r w:rsidRPr="000B1124">
        <w:t xml:space="preserve">. Please refer to </w:t>
      </w:r>
      <w:r w:rsidR="00B87F4C" w:rsidRPr="000B1124">
        <w:t>the SALC website</w:t>
      </w:r>
      <w:r w:rsidRPr="000B1124">
        <w:t xml:space="preserve"> for additional information.</w:t>
      </w:r>
    </w:p>
    <w:p w14:paraId="5EED721A" w14:textId="31FA2956" w:rsidR="00EB3F42" w:rsidRPr="000B1124" w:rsidRDefault="00320520" w:rsidP="00EB3F42">
      <w:pPr>
        <w:rPr>
          <w:b/>
          <w:bCs/>
        </w:rPr>
      </w:pPr>
      <w:r>
        <w:rPr>
          <w:b/>
          <w:bCs/>
        </w:rPr>
        <w:t>Submittal Requirements</w:t>
      </w:r>
    </w:p>
    <w:p w14:paraId="563F3A11" w14:textId="3CD3EFF8" w:rsidR="00EB3F42" w:rsidRPr="000B1124" w:rsidRDefault="00EB3F42" w:rsidP="00EB3F42">
      <w:r w:rsidRPr="000B1124">
        <w:t>Please use the Grant Application Checklist to ensure that all necessary materials are submitted.  Incomplete or Not Ready applications may not be evaluated or considered for funding at the sole discretion of the State. Early consultation with SALC staff regarding proposed projects is strongly encouraged to achieve the most efficient review process possible.</w:t>
      </w:r>
    </w:p>
    <w:p w14:paraId="52A38A39" w14:textId="77777777" w:rsidR="00EB3F42" w:rsidRPr="000B1124" w:rsidRDefault="00EB3F42" w:rsidP="00EB3F42">
      <w:r w:rsidRPr="000B1124">
        <w:t>Refer to the Notice of Funding Availability (NOFA) for critical dates and instructions on how to apply.</w:t>
      </w:r>
    </w:p>
    <w:p w14:paraId="66FA83B2" w14:textId="77777777" w:rsidR="00EB3F42" w:rsidRPr="000B1124" w:rsidRDefault="00EB3F42" w:rsidP="00EB3F42">
      <w:r w:rsidRPr="000B1124">
        <w:br w:type="page"/>
      </w:r>
    </w:p>
    <w:p w14:paraId="0899B48A" w14:textId="470BFA66" w:rsidR="00BE4EA3" w:rsidRPr="000B1124" w:rsidRDefault="00BE4EA3" w:rsidP="00BE4EA3">
      <w:pPr>
        <w:rPr>
          <w:b/>
          <w:bCs/>
        </w:rPr>
      </w:pPr>
      <w:r w:rsidRPr="000B1124">
        <w:rPr>
          <w:b/>
          <w:bCs/>
        </w:rPr>
        <w:lastRenderedPageBreak/>
        <w:t>Basic Information</w:t>
      </w:r>
      <w:r w:rsidR="005274CD">
        <w:rPr>
          <w:b/>
          <w:bCs/>
        </w:rPr>
        <w:t xml:space="preserve"> - Application</w:t>
      </w:r>
    </w:p>
    <w:tbl>
      <w:tblPr>
        <w:tblStyle w:val="TableGrid"/>
        <w:tblW w:w="10075" w:type="dxa"/>
        <w:tblLook w:val="04A0" w:firstRow="1" w:lastRow="0" w:firstColumn="1" w:lastColumn="0" w:noHBand="0" w:noVBand="1"/>
      </w:tblPr>
      <w:tblGrid>
        <w:gridCol w:w="4045"/>
        <w:gridCol w:w="6030"/>
      </w:tblGrid>
      <w:tr w:rsidR="00DC2A5B" w:rsidRPr="000B1124" w14:paraId="463DA965" w14:textId="77777777" w:rsidTr="00DC2A5B">
        <w:trPr>
          <w:trHeight w:val="478"/>
        </w:trPr>
        <w:tc>
          <w:tcPr>
            <w:tcW w:w="4045" w:type="dxa"/>
            <w:vAlign w:val="center"/>
          </w:tcPr>
          <w:p w14:paraId="77D1E439" w14:textId="77777777" w:rsidR="00DC2A5B" w:rsidRPr="000B1124" w:rsidRDefault="00DC2A5B" w:rsidP="0095798D">
            <w:pPr>
              <w:spacing w:after="0"/>
              <w:rPr>
                <w:rFonts w:cs="Arial"/>
                <w:b/>
                <w:color w:val="000000"/>
                <w:sz w:val="22"/>
                <w:szCs w:val="22"/>
              </w:rPr>
            </w:pPr>
            <w:r w:rsidRPr="000B1124">
              <w:rPr>
                <w:rFonts w:cs="Arial"/>
                <w:b/>
                <w:color w:val="000000"/>
                <w:sz w:val="22"/>
                <w:szCs w:val="22"/>
              </w:rPr>
              <w:t>Project Name</w:t>
            </w:r>
          </w:p>
        </w:tc>
        <w:tc>
          <w:tcPr>
            <w:tcW w:w="6030" w:type="dxa"/>
            <w:vAlign w:val="center"/>
          </w:tcPr>
          <w:p w14:paraId="4A2D485B" w14:textId="77777777" w:rsidR="00DC2A5B" w:rsidRPr="000B1124" w:rsidRDefault="00DC2A5B" w:rsidP="0095798D">
            <w:pPr>
              <w:spacing w:after="0"/>
              <w:rPr>
                <w:rFonts w:cs="Arial"/>
                <w:sz w:val="22"/>
                <w:szCs w:val="22"/>
              </w:rPr>
            </w:pPr>
          </w:p>
        </w:tc>
      </w:tr>
      <w:tr w:rsidR="00DC2A5B" w:rsidRPr="000B1124" w14:paraId="55A9F042" w14:textId="77777777" w:rsidTr="00DC2A5B">
        <w:trPr>
          <w:trHeight w:val="478"/>
        </w:trPr>
        <w:tc>
          <w:tcPr>
            <w:tcW w:w="4045" w:type="dxa"/>
            <w:vAlign w:val="center"/>
          </w:tcPr>
          <w:p w14:paraId="46985578" w14:textId="77777777" w:rsidR="00DC2A5B" w:rsidRPr="000B1124" w:rsidRDefault="00DC2A5B" w:rsidP="0095798D">
            <w:pPr>
              <w:spacing w:after="0"/>
              <w:rPr>
                <w:rFonts w:cs="Arial"/>
                <w:b/>
                <w:color w:val="000000"/>
                <w:sz w:val="22"/>
                <w:szCs w:val="22"/>
              </w:rPr>
            </w:pPr>
            <w:r w:rsidRPr="000B1124">
              <w:rPr>
                <w:rFonts w:cs="Arial"/>
                <w:b/>
                <w:color w:val="000000"/>
                <w:sz w:val="22"/>
                <w:szCs w:val="22"/>
              </w:rPr>
              <w:t>Project Code</w:t>
            </w:r>
          </w:p>
        </w:tc>
        <w:tc>
          <w:tcPr>
            <w:tcW w:w="6030" w:type="dxa"/>
            <w:vAlign w:val="center"/>
          </w:tcPr>
          <w:p w14:paraId="5D13A4E6" w14:textId="77777777" w:rsidR="00DC2A5B" w:rsidRPr="000B1124" w:rsidRDefault="00DC2A5B" w:rsidP="0095798D">
            <w:pPr>
              <w:spacing w:after="0"/>
              <w:rPr>
                <w:rFonts w:cs="Arial"/>
                <w:sz w:val="22"/>
                <w:szCs w:val="22"/>
              </w:rPr>
            </w:pPr>
          </w:p>
        </w:tc>
      </w:tr>
      <w:tr w:rsidR="00DC2A5B" w:rsidRPr="000B1124" w14:paraId="6A2E0C1F" w14:textId="77777777" w:rsidTr="00DC2A5B">
        <w:trPr>
          <w:trHeight w:val="478"/>
        </w:trPr>
        <w:tc>
          <w:tcPr>
            <w:tcW w:w="4045" w:type="dxa"/>
            <w:vAlign w:val="center"/>
          </w:tcPr>
          <w:p w14:paraId="7372F29C" w14:textId="77777777" w:rsidR="00DC2A5B" w:rsidRPr="000B1124" w:rsidRDefault="00DC2A5B" w:rsidP="0095798D">
            <w:pPr>
              <w:spacing w:after="0"/>
              <w:rPr>
                <w:rFonts w:cs="Arial"/>
                <w:b/>
                <w:color w:val="000000"/>
                <w:sz w:val="22"/>
                <w:szCs w:val="22"/>
              </w:rPr>
            </w:pPr>
            <w:r w:rsidRPr="000B1124">
              <w:rPr>
                <w:rFonts w:cs="Arial"/>
                <w:b/>
                <w:color w:val="000000"/>
                <w:sz w:val="22"/>
                <w:szCs w:val="22"/>
              </w:rPr>
              <w:t>Project Applicant</w:t>
            </w:r>
          </w:p>
        </w:tc>
        <w:tc>
          <w:tcPr>
            <w:tcW w:w="6030" w:type="dxa"/>
            <w:vAlign w:val="center"/>
          </w:tcPr>
          <w:p w14:paraId="1BD23453" w14:textId="77777777" w:rsidR="00DC2A5B" w:rsidRPr="000B1124" w:rsidRDefault="00DC2A5B" w:rsidP="0095798D">
            <w:pPr>
              <w:spacing w:after="0"/>
              <w:rPr>
                <w:rFonts w:cs="Arial"/>
                <w:sz w:val="22"/>
                <w:szCs w:val="22"/>
              </w:rPr>
            </w:pPr>
          </w:p>
        </w:tc>
      </w:tr>
      <w:tr w:rsidR="00DC2A5B" w:rsidRPr="000B1124" w14:paraId="7A9EF5E8" w14:textId="77777777" w:rsidTr="00DC2A5B">
        <w:trPr>
          <w:trHeight w:val="478"/>
        </w:trPr>
        <w:tc>
          <w:tcPr>
            <w:tcW w:w="4045" w:type="dxa"/>
            <w:vAlign w:val="center"/>
          </w:tcPr>
          <w:p w14:paraId="0393F568" w14:textId="77777777" w:rsidR="00DC2A5B" w:rsidRPr="000B1124" w:rsidRDefault="00DC2A5B" w:rsidP="0095798D">
            <w:pPr>
              <w:spacing w:after="0"/>
              <w:rPr>
                <w:rFonts w:cs="Arial"/>
                <w:b/>
                <w:color w:val="000000"/>
                <w:sz w:val="22"/>
                <w:szCs w:val="22"/>
              </w:rPr>
            </w:pPr>
            <w:r w:rsidRPr="000B1124">
              <w:rPr>
                <w:rFonts w:cs="Arial"/>
                <w:b/>
                <w:color w:val="000000"/>
                <w:sz w:val="22"/>
                <w:szCs w:val="22"/>
              </w:rPr>
              <w:t>Project County</w:t>
            </w:r>
          </w:p>
        </w:tc>
        <w:tc>
          <w:tcPr>
            <w:tcW w:w="6030" w:type="dxa"/>
            <w:vAlign w:val="center"/>
          </w:tcPr>
          <w:p w14:paraId="5E3A38B9" w14:textId="77777777" w:rsidR="00DC2A5B" w:rsidRPr="000B1124" w:rsidRDefault="00DC2A5B" w:rsidP="0095798D">
            <w:pPr>
              <w:spacing w:after="0"/>
              <w:rPr>
                <w:rFonts w:cs="Arial"/>
                <w:color w:val="000000"/>
                <w:sz w:val="22"/>
                <w:szCs w:val="22"/>
              </w:rPr>
            </w:pPr>
          </w:p>
        </w:tc>
      </w:tr>
      <w:tr w:rsidR="00DC2A5B" w:rsidRPr="000B1124" w14:paraId="0C09801C" w14:textId="77777777" w:rsidTr="00DC2A5B">
        <w:trPr>
          <w:trHeight w:val="478"/>
        </w:trPr>
        <w:tc>
          <w:tcPr>
            <w:tcW w:w="4045" w:type="dxa"/>
            <w:vAlign w:val="center"/>
          </w:tcPr>
          <w:p w14:paraId="3F4CCA48" w14:textId="77777777" w:rsidR="00DC2A5B" w:rsidRPr="000B1124" w:rsidRDefault="00DC2A5B" w:rsidP="0095798D">
            <w:pPr>
              <w:spacing w:after="0"/>
              <w:rPr>
                <w:rFonts w:cs="Arial"/>
                <w:b/>
                <w:color w:val="000000"/>
                <w:sz w:val="22"/>
                <w:szCs w:val="22"/>
              </w:rPr>
            </w:pPr>
            <w:r w:rsidRPr="000B1124">
              <w:rPr>
                <w:rFonts w:cs="Arial"/>
                <w:b/>
                <w:color w:val="000000"/>
                <w:sz w:val="22"/>
                <w:szCs w:val="22"/>
              </w:rPr>
              <w:t>SALC Lead Staff</w:t>
            </w:r>
          </w:p>
        </w:tc>
        <w:tc>
          <w:tcPr>
            <w:tcW w:w="6030" w:type="dxa"/>
            <w:vAlign w:val="center"/>
          </w:tcPr>
          <w:p w14:paraId="7FF8EF83" w14:textId="77777777" w:rsidR="00DC2A5B" w:rsidRPr="000B1124" w:rsidRDefault="00DC2A5B" w:rsidP="0095798D">
            <w:pPr>
              <w:spacing w:after="0"/>
              <w:rPr>
                <w:rFonts w:cs="Arial"/>
                <w:sz w:val="22"/>
                <w:szCs w:val="22"/>
              </w:rPr>
            </w:pPr>
          </w:p>
        </w:tc>
      </w:tr>
      <w:tr w:rsidR="00DC2A5B" w:rsidRPr="000B1124" w14:paraId="0B7C3DF8" w14:textId="77777777" w:rsidTr="00DC2A5B">
        <w:trPr>
          <w:trHeight w:val="478"/>
        </w:trPr>
        <w:tc>
          <w:tcPr>
            <w:tcW w:w="4045" w:type="dxa"/>
            <w:vAlign w:val="center"/>
          </w:tcPr>
          <w:p w14:paraId="63846E0A" w14:textId="5AC057D7" w:rsidR="00DC2A5B" w:rsidRPr="000B1124" w:rsidRDefault="00DC2A5B" w:rsidP="0095798D">
            <w:pPr>
              <w:spacing w:after="0"/>
              <w:rPr>
                <w:rFonts w:cs="Arial"/>
                <w:b/>
                <w:color w:val="000000"/>
                <w:sz w:val="22"/>
                <w:szCs w:val="22"/>
              </w:rPr>
            </w:pPr>
            <w:r w:rsidRPr="000B1124">
              <w:rPr>
                <w:rFonts w:cs="Arial"/>
                <w:b/>
                <w:color w:val="000000"/>
                <w:sz w:val="22"/>
                <w:szCs w:val="22"/>
              </w:rPr>
              <w:t>Date Phase Two Approv</w:t>
            </w:r>
            <w:r w:rsidR="004B25C7" w:rsidRPr="000B1124">
              <w:rPr>
                <w:rFonts w:cs="Arial"/>
                <w:b/>
                <w:color w:val="000000"/>
                <w:sz w:val="22"/>
                <w:szCs w:val="22"/>
              </w:rPr>
              <w:t>ed</w:t>
            </w:r>
            <w:r w:rsidRPr="000B1124">
              <w:rPr>
                <w:rFonts w:cs="Arial"/>
                <w:b/>
                <w:color w:val="000000"/>
                <w:sz w:val="22"/>
                <w:szCs w:val="22"/>
              </w:rPr>
              <w:t xml:space="preserve"> by DOC</w:t>
            </w:r>
          </w:p>
        </w:tc>
        <w:tc>
          <w:tcPr>
            <w:tcW w:w="6030" w:type="dxa"/>
            <w:vAlign w:val="center"/>
          </w:tcPr>
          <w:p w14:paraId="6A7E547D" w14:textId="77777777" w:rsidR="00DC2A5B" w:rsidRPr="000B1124" w:rsidRDefault="00DC2A5B" w:rsidP="0095798D">
            <w:pPr>
              <w:spacing w:after="0"/>
              <w:rPr>
                <w:rFonts w:cs="Arial"/>
                <w:sz w:val="22"/>
                <w:szCs w:val="22"/>
              </w:rPr>
            </w:pPr>
          </w:p>
        </w:tc>
      </w:tr>
      <w:tr w:rsidR="00DC2A5B" w:rsidRPr="000B1124" w14:paraId="23253D35" w14:textId="77777777" w:rsidTr="00DC2A5B">
        <w:trPr>
          <w:trHeight w:val="478"/>
        </w:trPr>
        <w:tc>
          <w:tcPr>
            <w:tcW w:w="4045" w:type="dxa"/>
            <w:vAlign w:val="center"/>
          </w:tcPr>
          <w:p w14:paraId="3861FE8E" w14:textId="1ADA1A3E" w:rsidR="00DC2A5B" w:rsidRPr="000B1124" w:rsidRDefault="00DC2A5B" w:rsidP="0095798D">
            <w:pPr>
              <w:spacing w:after="0"/>
              <w:rPr>
                <w:rFonts w:cs="Arial"/>
                <w:b/>
                <w:color w:val="000000"/>
                <w:sz w:val="22"/>
                <w:szCs w:val="22"/>
              </w:rPr>
            </w:pPr>
            <w:r w:rsidRPr="000B1124">
              <w:rPr>
                <w:rFonts w:cs="Arial"/>
                <w:b/>
                <w:color w:val="000000"/>
                <w:sz w:val="22"/>
                <w:szCs w:val="22"/>
              </w:rPr>
              <w:t xml:space="preserve">Date Application Received by DOC </w:t>
            </w:r>
          </w:p>
        </w:tc>
        <w:tc>
          <w:tcPr>
            <w:tcW w:w="6030" w:type="dxa"/>
            <w:vAlign w:val="center"/>
          </w:tcPr>
          <w:p w14:paraId="226F4E8D" w14:textId="77777777" w:rsidR="00DC2A5B" w:rsidRPr="000B1124" w:rsidRDefault="00DC2A5B" w:rsidP="0095798D">
            <w:pPr>
              <w:spacing w:after="0"/>
              <w:rPr>
                <w:rFonts w:cs="Arial"/>
                <w:sz w:val="22"/>
                <w:szCs w:val="22"/>
              </w:rPr>
            </w:pPr>
          </w:p>
        </w:tc>
      </w:tr>
      <w:tr w:rsidR="00265706" w:rsidRPr="000B1124" w14:paraId="4ED32470" w14:textId="77777777" w:rsidTr="00DC2A5B">
        <w:trPr>
          <w:trHeight w:val="478"/>
        </w:trPr>
        <w:tc>
          <w:tcPr>
            <w:tcW w:w="4045" w:type="dxa"/>
            <w:vAlign w:val="center"/>
          </w:tcPr>
          <w:p w14:paraId="47F457BA" w14:textId="6D132AF1" w:rsidR="00265706" w:rsidRPr="000B1124" w:rsidRDefault="00265706" w:rsidP="0095798D">
            <w:pPr>
              <w:spacing w:after="0"/>
              <w:rPr>
                <w:rFonts w:cs="Arial"/>
                <w:b/>
                <w:color w:val="000000"/>
                <w:sz w:val="22"/>
                <w:szCs w:val="22"/>
              </w:rPr>
            </w:pPr>
            <w:r w:rsidRPr="000B1124">
              <w:rPr>
                <w:rFonts w:cs="Arial"/>
                <w:b/>
                <w:color w:val="000000"/>
                <w:sz w:val="22"/>
                <w:szCs w:val="22"/>
              </w:rPr>
              <w:t>Phase Two Readiness Ranking</w:t>
            </w:r>
          </w:p>
        </w:tc>
        <w:tc>
          <w:tcPr>
            <w:tcW w:w="6030" w:type="dxa"/>
            <w:vAlign w:val="center"/>
          </w:tcPr>
          <w:p w14:paraId="03D649A0" w14:textId="77777777" w:rsidR="00265706" w:rsidRPr="000B1124" w:rsidRDefault="00265706" w:rsidP="0095798D">
            <w:pPr>
              <w:spacing w:after="0"/>
              <w:rPr>
                <w:rFonts w:cs="Arial"/>
                <w:sz w:val="22"/>
                <w:szCs w:val="22"/>
              </w:rPr>
            </w:pPr>
          </w:p>
        </w:tc>
      </w:tr>
    </w:tbl>
    <w:p w14:paraId="1F06656A" w14:textId="29A9DEF4" w:rsidR="00DC2A5B" w:rsidRPr="000B1124" w:rsidRDefault="00DC2A5B" w:rsidP="00DC2A5B"/>
    <w:p w14:paraId="536D4B2E" w14:textId="62BEEC09" w:rsidR="00DC2A5B" w:rsidRPr="000B1124" w:rsidRDefault="00DC2A5B" w:rsidP="00DC2A5B">
      <w:r w:rsidRPr="000B1124">
        <w:rPr>
          <w:rFonts w:cs="Arial"/>
        </w:rPr>
        <w:t xml:space="preserve">The SALC Program is a competitive grant </w:t>
      </w:r>
      <w:proofErr w:type="gramStart"/>
      <w:r w:rsidRPr="000B1124">
        <w:rPr>
          <w:rFonts w:cs="Arial"/>
        </w:rPr>
        <w:t>program</w:t>
      </w:r>
      <w:proofErr w:type="gramEnd"/>
      <w:r w:rsidRPr="000B1124">
        <w:rPr>
          <w:rFonts w:cs="Arial"/>
        </w:rPr>
        <w:t xml:space="preserve"> and you may use the feedback </w:t>
      </w:r>
      <w:r w:rsidR="004B25C7" w:rsidRPr="000B1124">
        <w:rPr>
          <w:rFonts w:cs="Arial"/>
        </w:rPr>
        <w:t xml:space="preserve">from Preproposal Phases One and Two </w:t>
      </w:r>
      <w:r w:rsidRPr="000B1124">
        <w:rPr>
          <w:rFonts w:cs="Arial"/>
        </w:rPr>
        <w:t>as you see fit in preparing your application. Final determinations and scoring will be based on the application and site visit.</w:t>
      </w:r>
    </w:p>
    <w:p w14:paraId="23DDAA6F" w14:textId="77777777" w:rsidR="00DC2A5B" w:rsidRPr="000B1124" w:rsidRDefault="00DC2A5B">
      <w:pPr>
        <w:spacing w:after="160" w:line="259" w:lineRule="auto"/>
        <w:rPr>
          <w:b/>
          <w:bCs/>
        </w:rPr>
      </w:pPr>
      <w:r w:rsidRPr="000B1124">
        <w:rPr>
          <w:b/>
          <w:bCs/>
        </w:rPr>
        <w:br w:type="page"/>
      </w:r>
    </w:p>
    <w:p w14:paraId="339B3F72" w14:textId="05DA5438" w:rsidR="00EB3F42" w:rsidRPr="000B1124" w:rsidRDefault="00EB3F42" w:rsidP="00EB3F42">
      <w:pPr>
        <w:rPr>
          <w:b/>
          <w:bCs/>
        </w:rPr>
      </w:pPr>
      <w:r w:rsidRPr="000B1124">
        <w:rPr>
          <w:b/>
          <w:bCs/>
        </w:rPr>
        <w:lastRenderedPageBreak/>
        <w:t>Acquisition Grant Application Checklist</w:t>
      </w:r>
    </w:p>
    <w:p w14:paraId="65DDD4F3" w14:textId="77777777" w:rsidR="00EB3F42" w:rsidRPr="000B1124" w:rsidRDefault="00EB3F42" w:rsidP="00EB3F42">
      <w:pPr>
        <w:rPr>
          <w:u w:val="single"/>
        </w:rPr>
      </w:pPr>
      <w:r w:rsidRPr="000B1124">
        <w:rPr>
          <w:u w:val="single"/>
        </w:rPr>
        <w:t>Required Components</w:t>
      </w:r>
    </w:p>
    <w:p w14:paraId="0A3F54A2" w14:textId="77777777" w:rsidR="00EB3F42" w:rsidRPr="000B1124" w:rsidRDefault="00EB3F42" w:rsidP="00EB3F42">
      <w:r w:rsidRPr="000B1124">
        <w:t>All grant applications must include the following:</w:t>
      </w:r>
    </w:p>
    <w:p w14:paraId="3A9E82F9" w14:textId="5CE97D31" w:rsidR="00EB3F42" w:rsidRPr="000B1124" w:rsidRDefault="003C3C21" w:rsidP="00EB3F42">
      <w:pPr>
        <w:spacing w:after="0"/>
        <w:ind w:left="720"/>
      </w:pPr>
      <w:sdt>
        <w:sdtPr>
          <w:rPr>
            <w:sz w:val="28"/>
            <w:szCs w:val="28"/>
          </w:rPr>
          <w:id w:val="-1255895467"/>
          <w14:checkbox>
            <w14:checked w14:val="0"/>
            <w14:checkedState w14:val="2612" w14:font="MS Gothic"/>
            <w14:uncheckedState w14:val="2610" w14:font="MS Gothic"/>
          </w14:checkbox>
        </w:sdtPr>
        <w:sdtEndPr/>
        <w:sdtContent>
          <w:r w:rsidR="00BE4EA3"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Application Cover Sheet</w:t>
      </w:r>
    </w:p>
    <w:p w14:paraId="120E7C21" w14:textId="77777777" w:rsidR="00213078" w:rsidRDefault="003C3C21" w:rsidP="00EB3F42">
      <w:pPr>
        <w:spacing w:after="0"/>
        <w:ind w:left="720"/>
      </w:pPr>
      <w:sdt>
        <w:sdtPr>
          <w:rPr>
            <w:sz w:val="28"/>
            <w:szCs w:val="28"/>
          </w:rPr>
          <w:id w:val="-1502654338"/>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0275DF" w:rsidRPr="000B1124">
        <w:t>Pre-Proposal Review Response</w:t>
      </w:r>
    </w:p>
    <w:p w14:paraId="7943660B" w14:textId="50BCA879" w:rsidR="00EB3F42" w:rsidRPr="000B1124" w:rsidRDefault="003C3C21" w:rsidP="00EB3F42">
      <w:pPr>
        <w:spacing w:after="0"/>
        <w:ind w:left="720"/>
        <w:rPr>
          <w:sz w:val="28"/>
          <w:szCs w:val="28"/>
        </w:rPr>
      </w:pPr>
      <w:sdt>
        <w:sdtPr>
          <w:rPr>
            <w:sz w:val="28"/>
            <w:szCs w:val="28"/>
          </w:rPr>
          <w:id w:val="951523781"/>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Acquisition Summary Sheet</w:t>
      </w:r>
    </w:p>
    <w:p w14:paraId="29AEBFE4" w14:textId="1193F1A4" w:rsidR="00EB3F42" w:rsidRPr="000B1124" w:rsidRDefault="003C3C21" w:rsidP="00EB3F42">
      <w:pPr>
        <w:spacing w:after="0"/>
        <w:ind w:left="720"/>
      </w:pPr>
      <w:sdt>
        <w:sdtPr>
          <w:rPr>
            <w:sz w:val="28"/>
            <w:szCs w:val="28"/>
          </w:rPr>
          <w:id w:val="1202131807"/>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Narrative Questions</w:t>
      </w:r>
    </w:p>
    <w:p w14:paraId="3004461A" w14:textId="33F16AC0" w:rsidR="00EB3F42" w:rsidRPr="000B1124" w:rsidRDefault="003C3C21" w:rsidP="00EB3F42">
      <w:pPr>
        <w:spacing w:after="0"/>
        <w:ind w:left="720"/>
      </w:pPr>
      <w:sdt>
        <w:sdtPr>
          <w:rPr>
            <w:sz w:val="28"/>
            <w:szCs w:val="28"/>
          </w:rPr>
          <w:id w:val="1974409034"/>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Applicant Resolution of Support</w:t>
      </w:r>
    </w:p>
    <w:p w14:paraId="2F0216BB" w14:textId="77777777" w:rsidR="00EB3F42" w:rsidRPr="000B1124" w:rsidRDefault="003C3C21" w:rsidP="00EB3F42">
      <w:pPr>
        <w:spacing w:after="0"/>
        <w:ind w:left="720"/>
      </w:pPr>
      <w:sdt>
        <w:sdtPr>
          <w:rPr>
            <w:sz w:val="28"/>
            <w:szCs w:val="28"/>
          </w:rPr>
          <w:id w:val="-842017951"/>
          <w14:checkbox>
            <w14:checked w14:val="0"/>
            <w14:checkedState w14:val="2612" w14:font="MS Gothic"/>
            <w14:uncheckedState w14:val="2610" w14:font="MS Gothic"/>
          </w14:checkbox>
        </w:sdtPr>
        <w:sdtEndPr>
          <w:rPr>
            <w:szCs w:val="24"/>
          </w:rPr>
        </w:sdtEndPr>
        <w:sdtContent>
          <w:r w:rsidR="00EB3F42" w:rsidRPr="000B1124">
            <w:rPr>
              <w:rFonts w:ascii="Segoe UI Symbol" w:hAnsi="Segoe UI Symbol" w:cs="Segoe UI Symbol"/>
              <w:sz w:val="28"/>
            </w:rPr>
            <w:t>☐</w:t>
          </w:r>
        </w:sdtContent>
      </w:sdt>
      <w:r w:rsidR="00EB3F42" w:rsidRPr="000B1124">
        <w:rPr>
          <w:sz w:val="28"/>
          <w:szCs w:val="28"/>
        </w:rPr>
        <w:tab/>
      </w:r>
      <w:r w:rsidR="00EB3F42" w:rsidRPr="000B1124">
        <w:t>Letter to Planning Director</w:t>
      </w:r>
    </w:p>
    <w:p w14:paraId="7A24CB5C" w14:textId="3134CF4F" w:rsidR="0073757B" w:rsidRPr="000B1124" w:rsidRDefault="003C3C21" w:rsidP="0073757B">
      <w:pPr>
        <w:spacing w:after="0"/>
        <w:ind w:left="1440" w:hanging="720"/>
      </w:pPr>
      <w:sdt>
        <w:sdtPr>
          <w:rPr>
            <w:sz w:val="28"/>
            <w:szCs w:val="28"/>
          </w:rPr>
          <w:id w:val="-1924875553"/>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73757B" w:rsidRPr="000B1124">
        <w:rPr>
          <w:sz w:val="28"/>
          <w:szCs w:val="28"/>
        </w:rPr>
        <w:tab/>
      </w:r>
      <w:r w:rsidR="0073757B" w:rsidRPr="000B1124">
        <w:t>Appraisal or Support for Estimated Easement Value</w:t>
      </w:r>
    </w:p>
    <w:bookmarkStart w:id="4" w:name="_Hlk198898104"/>
    <w:p w14:paraId="7E2EE21D" w14:textId="01D3785F" w:rsidR="00EB3F42" w:rsidRPr="000B1124" w:rsidRDefault="003C3C21" w:rsidP="00EB3F42">
      <w:pPr>
        <w:spacing w:after="0"/>
        <w:ind w:left="1440" w:hanging="720"/>
        <w:rPr>
          <w:i/>
          <w:iCs/>
        </w:rPr>
      </w:pPr>
      <w:sdt>
        <w:sdtPr>
          <w:rPr>
            <w:sz w:val="28"/>
            <w:szCs w:val="28"/>
          </w:rPr>
          <w:id w:val="1858459492"/>
          <w14:checkbox>
            <w14:checked w14:val="0"/>
            <w14:checkedState w14:val="2612" w14:font="MS Gothic"/>
            <w14:uncheckedState w14:val="2610" w14:font="MS Gothic"/>
          </w14:checkbox>
        </w:sdtPr>
        <w:sdtEndPr/>
        <w:sdtContent>
          <w:r w:rsidR="00B46FB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 xml:space="preserve">Updated Preliminary Title Report, Underlying Documents, Assessor’s Parcel Maps, PTR Review Sheet </w:t>
      </w:r>
      <w:r w:rsidR="00EB3F42" w:rsidRPr="000B1124">
        <w:rPr>
          <w:i/>
          <w:iCs/>
        </w:rPr>
        <w:t>(if requested)</w:t>
      </w:r>
    </w:p>
    <w:bookmarkEnd w:id="4"/>
    <w:p w14:paraId="5309D8FE" w14:textId="68D40517" w:rsidR="00EB3F42" w:rsidRPr="000B1124" w:rsidRDefault="003C3C21" w:rsidP="00EB3F42">
      <w:pPr>
        <w:spacing w:after="0"/>
        <w:ind w:left="1440" w:hanging="720"/>
        <w:rPr>
          <w:i/>
          <w:iCs/>
        </w:rPr>
      </w:pPr>
      <w:sdt>
        <w:sdtPr>
          <w:rPr>
            <w:sz w:val="28"/>
            <w:szCs w:val="28"/>
          </w:rPr>
          <w:id w:val="1478338753"/>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 xml:space="preserve">Revised Project Boundary Map </w:t>
      </w:r>
      <w:r w:rsidR="00EB3F42" w:rsidRPr="000B1124">
        <w:rPr>
          <w:i/>
          <w:iCs/>
        </w:rPr>
        <w:t>(if requested)</w:t>
      </w:r>
    </w:p>
    <w:p w14:paraId="3BD66C3A" w14:textId="18A87C8D" w:rsidR="00EB3F42" w:rsidRPr="000B1124" w:rsidRDefault="003C3C21" w:rsidP="00EB3F42">
      <w:pPr>
        <w:spacing w:after="0"/>
        <w:ind w:left="1440" w:hanging="720"/>
        <w:rPr>
          <w:i/>
          <w:iCs/>
        </w:rPr>
      </w:pPr>
      <w:sdt>
        <w:sdtPr>
          <w:rPr>
            <w:sz w:val="28"/>
            <w:szCs w:val="28"/>
          </w:rPr>
          <w:id w:val="1392389884"/>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 xml:space="preserve">Revised Building Envelope(s) Map and Excluded Area(s) Map </w:t>
      </w:r>
      <w:r w:rsidR="00EB3F42" w:rsidRPr="000B1124">
        <w:rPr>
          <w:i/>
          <w:iCs/>
        </w:rPr>
        <w:t>(if requested)</w:t>
      </w:r>
    </w:p>
    <w:p w14:paraId="2C02D2C0" w14:textId="4492FC03" w:rsidR="00EB3F42" w:rsidRPr="000B1124" w:rsidRDefault="003C3C21" w:rsidP="00EB3F42">
      <w:pPr>
        <w:spacing w:after="0"/>
        <w:ind w:left="1440" w:hanging="720"/>
      </w:pPr>
      <w:sdt>
        <w:sdtPr>
          <w:rPr>
            <w:sz w:val="28"/>
            <w:szCs w:val="28"/>
          </w:rPr>
          <w:id w:val="-1567251774"/>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3A1356" w:rsidRPr="000B1124">
        <w:t>Completed</w:t>
      </w:r>
      <w:r w:rsidR="00EB3F42" w:rsidRPr="000B1124">
        <w:t xml:space="preserve"> Budget </w:t>
      </w:r>
      <w:r w:rsidR="003A1356" w:rsidRPr="000B1124">
        <w:t xml:space="preserve">Detail </w:t>
      </w:r>
      <w:r w:rsidR="00EB3F42" w:rsidRPr="000B1124">
        <w:t xml:space="preserve">Table </w:t>
      </w:r>
    </w:p>
    <w:p w14:paraId="035BD5E3" w14:textId="77777777" w:rsidR="00EB3F42" w:rsidRPr="000B1124" w:rsidRDefault="00EB3F42" w:rsidP="00EB3F42">
      <w:pPr>
        <w:spacing w:before="240"/>
        <w:rPr>
          <w:u w:val="single"/>
        </w:rPr>
      </w:pPr>
      <w:r w:rsidRPr="000B1124">
        <w:rPr>
          <w:u w:val="single"/>
        </w:rPr>
        <w:t>Additional Components</w:t>
      </w:r>
    </w:p>
    <w:p w14:paraId="75291989" w14:textId="77777777" w:rsidR="00EB3F42" w:rsidRPr="000B1124" w:rsidRDefault="00EB3F42" w:rsidP="00EB3F42">
      <w:pPr>
        <w:rPr>
          <w:iCs/>
        </w:rPr>
      </w:pPr>
      <w:r w:rsidRPr="000B1124">
        <w:rPr>
          <w:i/>
          <w:iCs/>
        </w:rPr>
        <w:t>Applicants may submit the following as relevant to their application:</w:t>
      </w:r>
    </w:p>
    <w:p w14:paraId="44C5A630" w14:textId="16B51961" w:rsidR="00EB3F42" w:rsidRPr="000B1124" w:rsidRDefault="003C3C21" w:rsidP="00EB3F42">
      <w:pPr>
        <w:spacing w:after="0"/>
        <w:ind w:left="720"/>
        <w:rPr>
          <w:i/>
          <w:iCs/>
        </w:rPr>
      </w:pPr>
      <w:sdt>
        <w:sdtPr>
          <w:rPr>
            <w:sz w:val="28"/>
            <w:szCs w:val="28"/>
          </w:rPr>
          <w:id w:val="964625989"/>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 xml:space="preserve">Proposed Interest Holder Resolution of Support </w:t>
      </w:r>
      <w:r w:rsidR="00EB3F42" w:rsidRPr="000B1124">
        <w:rPr>
          <w:i/>
          <w:iCs/>
        </w:rPr>
        <w:t>(if relevant)</w:t>
      </w:r>
    </w:p>
    <w:p w14:paraId="6D855E5F" w14:textId="3CF090DD" w:rsidR="00EB3F42" w:rsidRPr="000B1124" w:rsidRDefault="003C3C21" w:rsidP="00EB3F42">
      <w:pPr>
        <w:spacing w:after="0"/>
        <w:ind w:left="1440" w:hanging="720"/>
      </w:pPr>
      <w:sdt>
        <w:sdtPr>
          <w:rPr>
            <w:sz w:val="28"/>
            <w:szCs w:val="28"/>
          </w:rPr>
          <w:id w:val="1161587458"/>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 xml:space="preserve">Priority Population Benefits Assessment Tool </w:t>
      </w:r>
      <w:r w:rsidR="00EB3F42" w:rsidRPr="000B1124">
        <w:rPr>
          <w:i/>
          <w:iCs/>
        </w:rPr>
        <w:t>(required if providing a priority population benefit)</w:t>
      </w:r>
    </w:p>
    <w:p w14:paraId="308241AC" w14:textId="02EAD01D" w:rsidR="00EB3F42" w:rsidRPr="000B1124" w:rsidRDefault="003C3C21" w:rsidP="00EB3F42">
      <w:pPr>
        <w:spacing w:after="0"/>
        <w:ind w:left="720"/>
        <w:rPr>
          <w:i/>
          <w:iCs/>
        </w:rPr>
      </w:pPr>
      <w:sdt>
        <w:sdtPr>
          <w:rPr>
            <w:sz w:val="28"/>
            <w:szCs w:val="28"/>
          </w:rPr>
          <w:id w:val="613564923"/>
          <w14:checkbox>
            <w14:checked w14:val="0"/>
            <w14:checkedState w14:val="2612" w14:font="MS Gothic"/>
            <w14:uncheckedState w14:val="2610" w14:font="MS Gothic"/>
          </w14:checkbox>
        </w:sdtPr>
        <w:sdtEndPr/>
        <w:sdtContent>
          <w:r w:rsidR="0073757B" w:rsidRPr="000B1124">
            <w:rPr>
              <w:rFonts w:ascii="Segoe UI Symbol" w:eastAsia="MS Gothic" w:hAnsi="Segoe UI Symbol" w:cs="Segoe UI Symbol"/>
              <w:sz w:val="28"/>
              <w:szCs w:val="28"/>
            </w:rPr>
            <w:t>☐</w:t>
          </w:r>
        </w:sdtContent>
      </w:sdt>
      <w:r w:rsidR="00EB3F42" w:rsidRPr="000B1124">
        <w:rPr>
          <w:sz w:val="28"/>
          <w:szCs w:val="28"/>
        </w:rPr>
        <w:tab/>
      </w:r>
      <w:r w:rsidR="00EB3F42" w:rsidRPr="000B1124">
        <w:t>Maps that show property characteristics relevant to the project</w:t>
      </w:r>
    </w:p>
    <w:p w14:paraId="101E3157" w14:textId="77777777" w:rsidR="00EB3F42" w:rsidRPr="000B1124" w:rsidRDefault="00EB3F42" w:rsidP="00EB3F42">
      <w:pPr>
        <w:keepNext/>
        <w:keepLines/>
        <w:ind w:right="547"/>
        <w:outlineLvl w:val="1"/>
        <w:rPr>
          <w:b/>
        </w:rPr>
        <w:sectPr w:rsidR="00EB3F42" w:rsidRPr="000B1124" w:rsidSect="00EB3F42">
          <w:footerReference w:type="default" r:id="rId11"/>
          <w:pgSz w:w="12240" w:h="15840" w:code="1"/>
          <w:pgMar w:top="1440" w:right="1440" w:bottom="1440" w:left="1440" w:header="720" w:footer="720" w:gutter="0"/>
          <w:cols w:space="720"/>
          <w:docGrid w:linePitch="360"/>
        </w:sectPr>
      </w:pPr>
    </w:p>
    <w:p w14:paraId="71577F83" w14:textId="77777777" w:rsidR="00EB3F42" w:rsidRPr="000B1124" w:rsidRDefault="00EB3F42" w:rsidP="00EB3F42">
      <w:pPr>
        <w:rPr>
          <w:b/>
          <w:bCs/>
        </w:rPr>
      </w:pPr>
      <w:r w:rsidRPr="000B1124">
        <w:rPr>
          <w:b/>
          <w:bCs/>
        </w:rPr>
        <w:lastRenderedPageBreak/>
        <w:t>Acquisition Grant Application Cover Sheet</w:t>
      </w:r>
    </w:p>
    <w:p w14:paraId="44C3CB89" w14:textId="77777777" w:rsidR="00EB3F42" w:rsidRPr="000B1124" w:rsidRDefault="00EB3F42" w:rsidP="00BE4EA3">
      <w:pPr>
        <w:rPr>
          <w:bCs/>
        </w:rPr>
      </w:pPr>
      <w:r w:rsidRPr="00213078">
        <w:rPr>
          <w:bCs/>
          <w:i/>
          <w:iCs/>
        </w:rPr>
        <w:t>Note to applicant</w:t>
      </w:r>
      <w:r w:rsidRPr="000B1124">
        <w:rPr>
          <w:bCs/>
        </w:rPr>
        <w:t>: Text within brackets are examples and guiding text only. Please delete prior to submitting the full application. You can click directly in the grey text box. The font will automatically change to Calibri and the text will be a royal blue color.</w:t>
      </w:r>
    </w:p>
    <w:p w14:paraId="266425DB" w14:textId="3FB0A84C" w:rsidR="00EB3F42" w:rsidRPr="000B1124" w:rsidRDefault="00EB3F42" w:rsidP="00EB3F42">
      <w:pPr>
        <w:spacing w:after="0"/>
        <w:rPr>
          <w:b/>
          <w:bCs/>
        </w:rPr>
      </w:pPr>
      <w:r w:rsidRPr="000B1124">
        <w:rPr>
          <w:b/>
          <w:bCs/>
        </w:rPr>
        <w:t>Basic Information</w:t>
      </w:r>
      <w:r w:rsidR="00265706" w:rsidRPr="000B1124">
        <w:rPr>
          <w:b/>
          <w:bCs/>
        </w:rPr>
        <w:t xml:space="preserve"> </w:t>
      </w:r>
      <w:r w:rsidR="00265706" w:rsidRPr="000B1124">
        <w:t>(</w:t>
      </w:r>
      <w:r w:rsidR="00265706" w:rsidRPr="000B1124">
        <w:rPr>
          <w:bCs/>
          <w:i/>
          <w:iCs/>
          <w:sz w:val="20"/>
          <w:szCs w:val="20"/>
        </w:rPr>
        <w:t>answer only if different from Phase Two; otherwise check “</w:t>
      </w:r>
      <w:r w:rsidR="004101FA" w:rsidRPr="000B1124">
        <w:rPr>
          <w:bCs/>
          <w:i/>
          <w:iCs/>
          <w:sz w:val="20"/>
          <w:szCs w:val="20"/>
        </w:rPr>
        <w:t>no Change</w:t>
      </w:r>
      <w:r w:rsidR="00265706" w:rsidRPr="000B1124">
        <w:rPr>
          <w:bCs/>
          <w:i/>
          <w:iCs/>
          <w:sz w:val="20"/>
          <w:szCs w:val="20"/>
        </w:rPr>
        <w:t>”</w:t>
      </w:r>
      <w:r w:rsidR="00265706" w:rsidRPr="000B1124">
        <w:rPr>
          <w:bCs/>
          <w:i/>
          <w:iCs/>
        </w:rPr>
        <w:t>)</w:t>
      </w:r>
    </w:p>
    <w:p w14:paraId="28A13C8C" w14:textId="17633960" w:rsidR="004101FA" w:rsidRPr="000B1124" w:rsidRDefault="003C3C21" w:rsidP="00EB3F42">
      <w:pPr>
        <w:spacing w:after="0"/>
        <w:rPr>
          <w:b/>
        </w:rPr>
      </w:pPr>
      <w:sdt>
        <w:sdtPr>
          <w:id w:val="-1505437875"/>
          <w14:checkbox>
            <w14:checked w14:val="0"/>
            <w14:checkedState w14:val="2612" w14:font="MS Gothic"/>
            <w14:uncheckedState w14:val="2610" w14:font="MS Gothic"/>
          </w14:checkbox>
        </w:sdtPr>
        <w:sdtEndPr/>
        <w:sdtContent>
          <w:r w:rsidR="006F4534" w:rsidRPr="000B1124">
            <w:rPr>
              <w:rFonts w:ascii="Segoe UI Symbol" w:eastAsia="MS Gothic" w:hAnsi="Segoe UI Symbol" w:cs="Segoe UI Symbol"/>
            </w:rPr>
            <w:t>☐</w:t>
          </w:r>
        </w:sdtContent>
      </w:sdt>
      <w:r w:rsidR="006F4534" w:rsidRPr="000B1124">
        <w:rPr>
          <w:b/>
        </w:rPr>
        <w:t xml:space="preserve"> </w:t>
      </w:r>
      <w:r w:rsidR="004101FA" w:rsidRPr="00213078">
        <w:rPr>
          <w:bCs/>
        </w:rPr>
        <w:t>No Change</w:t>
      </w:r>
      <w:r w:rsidR="006F4534" w:rsidRPr="000B1124">
        <w:rPr>
          <w:b/>
        </w:rPr>
        <w:t xml:space="preserve"> </w:t>
      </w:r>
    </w:p>
    <w:p w14:paraId="6B0D094A" w14:textId="6DE9424C" w:rsidR="00EB3F42" w:rsidRPr="000B1124" w:rsidRDefault="00EB3F42" w:rsidP="00EB3F42">
      <w:pPr>
        <w:spacing w:after="0"/>
        <w:rPr>
          <w:bCs/>
        </w:rPr>
      </w:pPr>
      <w:r w:rsidRPr="000B1124">
        <w:rPr>
          <w:bCs/>
        </w:rPr>
        <w:t xml:space="preserve">Project Title: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r w:rsidR="006F4534" w:rsidRPr="000B1124">
        <w:t xml:space="preserve"> </w:t>
      </w:r>
    </w:p>
    <w:p w14:paraId="12AF75D6" w14:textId="7CD772FB" w:rsidR="00EB3F42" w:rsidRPr="000B1124" w:rsidRDefault="00EB3F42" w:rsidP="00EB3F42">
      <w:pPr>
        <w:spacing w:after="0"/>
      </w:pPr>
      <w:r w:rsidRPr="000B1124">
        <w:rPr>
          <w:bCs/>
        </w:rPr>
        <w:t xml:space="preserve">Real property interest to be acquired: </w:t>
      </w:r>
      <w:sdt>
        <w:sdtPr>
          <w:id w:val="1649854073"/>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t xml:space="preserve"> Easement </w:t>
      </w:r>
      <w:sdt>
        <w:sdtPr>
          <w:id w:val="1807434887"/>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t xml:space="preserve"> Fee</w:t>
      </w:r>
      <w:r w:rsidR="006F4534" w:rsidRPr="000B1124">
        <w:t xml:space="preserve"> </w:t>
      </w:r>
    </w:p>
    <w:p w14:paraId="70484AA3" w14:textId="36C3AD43" w:rsidR="00EB3F42" w:rsidRPr="000B1124" w:rsidRDefault="00EB3F42" w:rsidP="00EB3F42">
      <w:pPr>
        <w:spacing w:after="0"/>
      </w:pPr>
      <w:r w:rsidRPr="000B1124">
        <w:t xml:space="preserve">Number of Easements: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0643C63" w14:textId="487B6667" w:rsidR="00EB3F42" w:rsidRPr="000B1124" w:rsidRDefault="00EB3F42" w:rsidP="00EB3F42">
      <w:pPr>
        <w:spacing w:after="0"/>
        <w:rPr>
          <w:i/>
        </w:rPr>
      </w:pPr>
      <w:r w:rsidRPr="000B1124">
        <w:t xml:space="preserve">Located within a </w:t>
      </w:r>
      <w:hyperlink r:id="rId12" w:history="1">
        <w:r w:rsidRPr="000B1124">
          <w:rPr>
            <w:color w:val="0000FF"/>
            <w:u w:val="single"/>
          </w:rPr>
          <w:t>priority population</w:t>
        </w:r>
      </w:hyperlink>
      <w:r w:rsidRPr="000B1124">
        <w:rPr>
          <w:color w:val="0000FF"/>
          <w:u w:val="single"/>
        </w:rPr>
        <w:t>:</w:t>
      </w:r>
      <w:r w:rsidRPr="000B1124">
        <w:rPr>
          <w:color w:val="0000FF"/>
          <w:sz w:val="20"/>
          <w:szCs w:val="20"/>
          <w:u w:val="single"/>
        </w:rPr>
        <w:t xml:space="preserve"> </w:t>
      </w:r>
      <w:sdt>
        <w:sdtPr>
          <w:id w:val="1176761551"/>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 </w:t>
      </w:r>
      <w:sdt>
        <w:sdtPr>
          <w:id w:val="197753858"/>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r w:rsidRPr="000B1124">
        <w:rPr>
          <w:i/>
        </w:rPr>
        <w:t xml:space="preserve"> [Census tract number]</w:t>
      </w:r>
    </w:p>
    <w:p w14:paraId="406D6E78" w14:textId="388CC6C4" w:rsidR="00EB3F42" w:rsidRPr="000B1124" w:rsidRDefault="00EB3F42" w:rsidP="00EB3F42">
      <w:pPr>
        <w:rPr>
          <w:i/>
        </w:rPr>
      </w:pPr>
      <w:r w:rsidRPr="000B1124">
        <w:rPr>
          <w:iCs/>
        </w:rPr>
        <w:t xml:space="preserve">Priority Population Status: </w:t>
      </w:r>
      <w:sdt>
        <w:sdtPr>
          <w:id w:val="-1385719340"/>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1309632549"/>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 </w:t>
      </w:r>
      <w:r w:rsidRPr="000B1124">
        <w:rPr>
          <w:i/>
        </w:rPr>
        <w:t>[If yes, attach Priority Population Benefits Assessment</w:t>
      </w:r>
      <w:r w:rsidR="006F4534" w:rsidRPr="000B1124">
        <w:rPr>
          <w:i/>
        </w:rPr>
        <w:t xml:space="preserve"> if revised from Phase Two</w:t>
      </w:r>
      <w:r w:rsidRPr="000B1124">
        <w:rPr>
          <w:i/>
        </w:rPr>
        <w:t>]</w:t>
      </w:r>
    </w:p>
    <w:p w14:paraId="31AF1C5E" w14:textId="77354D03" w:rsidR="003A1356" w:rsidRPr="000B1124" w:rsidRDefault="00EB3F42" w:rsidP="00EB3F42">
      <w:pPr>
        <w:spacing w:after="0"/>
        <w:rPr>
          <w:b/>
          <w:bCs/>
        </w:rPr>
      </w:pPr>
      <w:r w:rsidRPr="000B1124">
        <w:rPr>
          <w:b/>
          <w:bCs/>
        </w:rPr>
        <w:t>Project Funding</w:t>
      </w:r>
    </w:p>
    <w:p w14:paraId="40AD1EB7" w14:textId="6021163C" w:rsidR="006F4534" w:rsidRPr="000B1124" w:rsidRDefault="006F4534" w:rsidP="00EB3F42">
      <w:pPr>
        <w:spacing w:after="0"/>
      </w:pPr>
      <w:r w:rsidRPr="000B1124">
        <w:t>Completed Budget Detail</w:t>
      </w:r>
      <w:r w:rsidR="00265706" w:rsidRPr="000B1124">
        <w:t xml:space="preserve"> </w:t>
      </w:r>
      <w:r w:rsidR="003A1356" w:rsidRPr="000B1124">
        <w:t xml:space="preserve">is Attached </w:t>
      </w:r>
      <w:sdt>
        <w:sdtPr>
          <w:id w:val="1043095638"/>
          <w14:checkbox>
            <w14:checked w14:val="0"/>
            <w14:checkedState w14:val="2612" w14:font="MS Gothic"/>
            <w14:uncheckedState w14:val="2610" w14:font="MS Gothic"/>
          </w14:checkbox>
        </w:sdtPr>
        <w:sdtEndPr/>
        <w:sdtContent>
          <w:r w:rsidR="003A1356" w:rsidRPr="000B1124">
            <w:rPr>
              <w:rFonts w:ascii="Segoe UI Symbol" w:hAnsi="Segoe UI Symbol" w:cs="Segoe UI Symbol"/>
            </w:rPr>
            <w:t>☐</w:t>
          </w:r>
        </w:sdtContent>
      </w:sdt>
      <w:r w:rsidR="003A1356" w:rsidRPr="000B1124">
        <w:rPr>
          <w:b/>
        </w:rPr>
        <w:t xml:space="preserve"> Y </w:t>
      </w:r>
      <w:sdt>
        <w:sdtPr>
          <w:id w:val="285167008"/>
          <w14:checkbox>
            <w14:checked w14:val="0"/>
            <w14:checkedState w14:val="2612" w14:font="MS Gothic"/>
            <w14:uncheckedState w14:val="2610" w14:font="MS Gothic"/>
          </w14:checkbox>
        </w:sdtPr>
        <w:sdtEndPr/>
        <w:sdtContent>
          <w:r w:rsidR="003A1356" w:rsidRPr="000B1124">
            <w:rPr>
              <w:rFonts w:ascii="Segoe UI Symbol" w:hAnsi="Segoe UI Symbol" w:cs="Segoe UI Symbol"/>
            </w:rPr>
            <w:t>☐</w:t>
          </w:r>
        </w:sdtContent>
      </w:sdt>
      <w:r w:rsidR="003A1356" w:rsidRPr="000B1124">
        <w:rPr>
          <w:b/>
        </w:rPr>
        <w:t xml:space="preserve"> N</w:t>
      </w:r>
    </w:p>
    <w:p w14:paraId="61353FB5" w14:textId="0E04CB89" w:rsidR="00BC0064" w:rsidRPr="00213078" w:rsidRDefault="00BC0064" w:rsidP="00EB3F42">
      <w:pPr>
        <w:spacing w:after="0"/>
        <w:rPr>
          <w:color w:val="0070C0"/>
        </w:rPr>
      </w:pPr>
      <w:r w:rsidRPr="000B1124">
        <w:rPr>
          <w:bCs/>
        </w:rPr>
        <w:t>Total SALC Grant Request: $</w:t>
      </w:r>
      <w:r w:rsidRPr="00213078">
        <w:rPr>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color w:val="0070C0"/>
        </w:rPr>
        <w:instrText xml:space="preserve"> FORMTEXT </w:instrText>
      </w:r>
      <w:r w:rsidRPr="00213078">
        <w:rPr>
          <w:color w:val="0070C0"/>
        </w:rPr>
      </w:r>
      <w:r w:rsidRPr="00213078">
        <w:rPr>
          <w:color w:val="0070C0"/>
        </w:rPr>
        <w:fldChar w:fldCharType="separate"/>
      </w:r>
      <w:r w:rsidRPr="000B1124">
        <w:t> </w:t>
      </w:r>
      <w:r w:rsidRPr="000B1124">
        <w:t> </w:t>
      </w:r>
      <w:r w:rsidRPr="000B1124">
        <w:t> </w:t>
      </w:r>
      <w:r w:rsidRPr="000B1124">
        <w:t> </w:t>
      </w:r>
      <w:r w:rsidRPr="000B1124">
        <w:t> </w:t>
      </w:r>
      <w:r w:rsidRPr="00213078">
        <w:rPr>
          <w:color w:val="0070C0"/>
        </w:rPr>
        <w:fldChar w:fldCharType="end"/>
      </w:r>
    </w:p>
    <w:p w14:paraId="77EE3713" w14:textId="7EAE3149" w:rsidR="00EB3F42" w:rsidRPr="000B1124" w:rsidRDefault="003A1356" w:rsidP="00EB3F42">
      <w:pPr>
        <w:spacing w:after="0"/>
        <w:rPr>
          <w:bCs/>
        </w:rPr>
      </w:pPr>
      <w:r w:rsidRPr="000B1124">
        <w:rPr>
          <w:bCs/>
        </w:rPr>
        <w:t xml:space="preserve">Describe any </w:t>
      </w:r>
      <w:r w:rsidR="004101FA" w:rsidRPr="000B1124">
        <w:rPr>
          <w:bCs/>
        </w:rPr>
        <w:t xml:space="preserve">funding </w:t>
      </w:r>
      <w:r w:rsidRPr="000B1124">
        <w:rPr>
          <w:bCs/>
        </w:rPr>
        <w:t>changes from Phase Two</w:t>
      </w:r>
      <w:r w:rsidR="00EB3F42" w:rsidRPr="000B1124">
        <w:rPr>
          <w:bCs/>
        </w:rPr>
        <w:t xml:space="preserve">: </w:t>
      </w:r>
      <w:r w:rsidR="00EB3F42"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00EB3F42" w:rsidRPr="00213078">
        <w:rPr>
          <w:rFonts w:cstheme="minorHAnsi"/>
          <w:color w:val="0070C0"/>
        </w:rPr>
        <w:instrText xml:space="preserve"> FORMTEXT </w:instrText>
      </w:r>
      <w:r w:rsidR="00EB3F42" w:rsidRPr="00213078">
        <w:rPr>
          <w:rFonts w:cstheme="minorHAnsi"/>
          <w:color w:val="0070C0"/>
        </w:rPr>
      </w:r>
      <w:r w:rsidR="00EB3F42" w:rsidRPr="00213078">
        <w:rPr>
          <w:rFonts w:cstheme="minorHAnsi"/>
          <w:color w:val="0070C0"/>
        </w:rPr>
        <w:fldChar w:fldCharType="separate"/>
      </w:r>
      <w:r w:rsidR="00EB3F42" w:rsidRPr="00213078">
        <w:rPr>
          <w:rFonts w:cstheme="minorHAnsi"/>
          <w:color w:val="0070C0"/>
        </w:rPr>
        <w:t> </w:t>
      </w:r>
      <w:r w:rsidR="00EB3F42" w:rsidRPr="00213078">
        <w:rPr>
          <w:rFonts w:cstheme="minorHAnsi"/>
          <w:color w:val="0070C0"/>
        </w:rPr>
        <w:t> </w:t>
      </w:r>
      <w:r w:rsidR="00EB3F42" w:rsidRPr="00213078">
        <w:rPr>
          <w:rFonts w:cstheme="minorHAnsi"/>
          <w:color w:val="0070C0"/>
        </w:rPr>
        <w:t> </w:t>
      </w:r>
      <w:r w:rsidR="00EB3F42" w:rsidRPr="00213078">
        <w:rPr>
          <w:rFonts w:cstheme="minorHAnsi"/>
          <w:color w:val="0070C0"/>
        </w:rPr>
        <w:t> </w:t>
      </w:r>
      <w:r w:rsidR="00EB3F42" w:rsidRPr="00213078">
        <w:rPr>
          <w:rFonts w:cstheme="minorHAnsi"/>
          <w:color w:val="0070C0"/>
        </w:rPr>
        <w:t> </w:t>
      </w:r>
      <w:r w:rsidR="00EB3F42" w:rsidRPr="00213078">
        <w:rPr>
          <w:rFonts w:cstheme="minorHAnsi"/>
          <w:color w:val="0070C0"/>
        </w:rPr>
        <w:fldChar w:fldCharType="end"/>
      </w:r>
      <w:r w:rsidR="006F4534" w:rsidRPr="000B1124">
        <w:t xml:space="preserve"> </w:t>
      </w:r>
      <w:sdt>
        <w:sdtPr>
          <w:id w:val="1889833930"/>
          <w14:checkbox>
            <w14:checked w14:val="0"/>
            <w14:checkedState w14:val="2612" w14:font="MS Gothic"/>
            <w14:uncheckedState w14:val="2610" w14:font="MS Gothic"/>
          </w14:checkbox>
        </w:sdtPr>
        <w:sdtEndPr/>
        <w:sdtContent>
          <w:r w:rsidRPr="000B1124">
            <w:rPr>
              <w:rFonts w:ascii="Segoe UI Symbol" w:eastAsia="MS Gothic" w:hAnsi="Segoe UI Symbol" w:cs="Segoe UI Symbol"/>
            </w:rPr>
            <w:t>☐</w:t>
          </w:r>
        </w:sdtContent>
      </w:sdt>
      <w:r w:rsidR="006F4534" w:rsidRPr="000B1124">
        <w:rPr>
          <w:b/>
        </w:rPr>
        <w:t xml:space="preserve"> </w:t>
      </w:r>
      <w:r w:rsidR="004101FA" w:rsidRPr="000B1124">
        <w:rPr>
          <w:b/>
        </w:rPr>
        <w:t>No Change</w:t>
      </w:r>
    </w:p>
    <w:p w14:paraId="0C54C742" w14:textId="70198EAE" w:rsidR="00EB3F42" w:rsidRPr="000B1124" w:rsidRDefault="00EB3F42" w:rsidP="00EB3F42">
      <w:pPr>
        <w:spacing w:after="0"/>
        <w:rPr>
          <w:bCs/>
        </w:rPr>
      </w:pPr>
      <w:r w:rsidRPr="000B1124">
        <w:rPr>
          <w:bCs/>
        </w:rPr>
        <w:t xml:space="preserve">Estimated Easement Fair Market Value: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B6CD724" w14:textId="09D50DE3" w:rsidR="00EB3F42" w:rsidRPr="000B1124" w:rsidRDefault="00EB3F42" w:rsidP="00EB3F42">
      <w:pPr>
        <w:rPr>
          <w:bCs/>
        </w:rPr>
      </w:pPr>
      <w:r w:rsidRPr="000B1124">
        <w:rPr>
          <w:bCs/>
        </w:rPr>
        <w:t xml:space="preserve">Estimated Fee Title Fair Market Value: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C08BA84" w14:textId="52D87163" w:rsidR="004101FA" w:rsidRPr="000B1124" w:rsidRDefault="00EB3F42" w:rsidP="004101FA">
      <w:pPr>
        <w:spacing w:after="0"/>
        <w:rPr>
          <w:b/>
          <w:bCs/>
        </w:rPr>
      </w:pPr>
      <w:r w:rsidRPr="000B1124">
        <w:rPr>
          <w:b/>
          <w:bCs/>
        </w:rPr>
        <w:t>Applicant Information</w:t>
      </w:r>
      <w:r w:rsidR="005B2710" w:rsidRPr="000B1124">
        <w:rPr>
          <w:b/>
          <w:bCs/>
        </w:rPr>
        <w:t xml:space="preserve"> </w:t>
      </w:r>
      <w:r w:rsidR="004101FA" w:rsidRPr="000B1124">
        <w:t>(</w:t>
      </w:r>
      <w:r w:rsidR="004101FA" w:rsidRPr="000B1124">
        <w:rPr>
          <w:bCs/>
          <w:i/>
          <w:iCs/>
          <w:sz w:val="20"/>
          <w:szCs w:val="20"/>
        </w:rPr>
        <w:t>answer only if different from Phase Two; otherwise check “</w:t>
      </w:r>
      <w:r w:rsidR="005B2710" w:rsidRPr="000B1124">
        <w:rPr>
          <w:bCs/>
          <w:i/>
          <w:iCs/>
          <w:sz w:val="20"/>
          <w:szCs w:val="20"/>
        </w:rPr>
        <w:t>N</w:t>
      </w:r>
      <w:r w:rsidR="004101FA" w:rsidRPr="000B1124">
        <w:rPr>
          <w:bCs/>
          <w:i/>
          <w:iCs/>
          <w:sz w:val="20"/>
          <w:szCs w:val="20"/>
        </w:rPr>
        <w:t>o Change”</w:t>
      </w:r>
      <w:r w:rsidR="004101FA" w:rsidRPr="000B1124">
        <w:rPr>
          <w:bCs/>
          <w:i/>
          <w:iCs/>
        </w:rPr>
        <w:t>)</w:t>
      </w:r>
    </w:p>
    <w:p w14:paraId="15E82C87" w14:textId="77777777" w:rsidR="004101FA" w:rsidRPr="000B1124" w:rsidRDefault="003C3C21" w:rsidP="004101FA">
      <w:pPr>
        <w:spacing w:after="0"/>
        <w:rPr>
          <w:b/>
        </w:rPr>
      </w:pPr>
      <w:sdt>
        <w:sdtPr>
          <w:id w:val="1246768655"/>
          <w14:checkbox>
            <w14:checked w14:val="0"/>
            <w14:checkedState w14:val="2612" w14:font="MS Gothic"/>
            <w14:uncheckedState w14:val="2610" w14:font="MS Gothic"/>
          </w14:checkbox>
        </w:sdtPr>
        <w:sdtEndPr/>
        <w:sdtContent>
          <w:r w:rsidR="004101FA" w:rsidRPr="000B1124">
            <w:rPr>
              <w:rFonts w:ascii="Segoe UI Symbol" w:eastAsia="MS Gothic" w:hAnsi="Segoe UI Symbol" w:cs="Segoe UI Symbol"/>
            </w:rPr>
            <w:t>☐</w:t>
          </w:r>
        </w:sdtContent>
      </w:sdt>
      <w:r w:rsidR="004101FA" w:rsidRPr="000B1124">
        <w:rPr>
          <w:b/>
        </w:rPr>
        <w:t xml:space="preserve"> </w:t>
      </w:r>
      <w:r w:rsidR="004101FA" w:rsidRPr="00213078">
        <w:rPr>
          <w:bCs/>
        </w:rPr>
        <w:t>No Change</w:t>
      </w:r>
      <w:r w:rsidR="004101FA" w:rsidRPr="000B1124">
        <w:rPr>
          <w:b/>
        </w:rPr>
        <w:t xml:space="preserve"> </w:t>
      </w:r>
    </w:p>
    <w:p w14:paraId="7E858875" w14:textId="77777777" w:rsidR="00EB3F42" w:rsidRPr="000B1124" w:rsidRDefault="00EB3F42" w:rsidP="00EB3F42">
      <w:pPr>
        <w:spacing w:after="0"/>
        <w:rPr>
          <w:bCs/>
        </w:rPr>
      </w:pPr>
      <w:r w:rsidRPr="000B1124">
        <w:rPr>
          <w:bCs/>
        </w:rPr>
        <w:t xml:space="preserve">Applicant: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2003365" w14:textId="3A8A8C6D" w:rsidR="00EB3F42" w:rsidRPr="000B1124" w:rsidRDefault="00EB3F42" w:rsidP="00EB3F42">
      <w:pPr>
        <w:spacing w:after="0"/>
        <w:rPr>
          <w:bCs/>
        </w:rPr>
      </w:pPr>
      <w:r w:rsidRPr="000B1124">
        <w:rPr>
          <w:bCs/>
        </w:rPr>
        <w:t xml:space="preserve">Contact Person: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DE9607F" w14:textId="5482C233" w:rsidR="004101FA" w:rsidRPr="000B1124" w:rsidRDefault="00EB3F42" w:rsidP="005B2710">
      <w:pPr>
        <w:spacing w:before="240" w:after="0"/>
        <w:rPr>
          <w:b/>
          <w:bCs/>
        </w:rPr>
      </w:pPr>
      <w:r w:rsidRPr="000B1124">
        <w:rPr>
          <w:b/>
          <w:bCs/>
        </w:rPr>
        <w:t>Co-Applicant/Intended Interest Holder Information</w:t>
      </w:r>
      <w:r w:rsidR="004101FA" w:rsidRPr="000B1124">
        <w:t xml:space="preserve"> (</w:t>
      </w:r>
      <w:r w:rsidR="004101FA" w:rsidRPr="000B1124">
        <w:rPr>
          <w:bCs/>
          <w:i/>
          <w:iCs/>
          <w:sz w:val="20"/>
          <w:szCs w:val="20"/>
        </w:rPr>
        <w:t>answer only if different from Phase Two; otherwise check “</w:t>
      </w:r>
      <w:r w:rsidR="005B2710" w:rsidRPr="000B1124">
        <w:rPr>
          <w:bCs/>
          <w:i/>
          <w:iCs/>
          <w:sz w:val="20"/>
          <w:szCs w:val="20"/>
        </w:rPr>
        <w:t>N</w:t>
      </w:r>
      <w:r w:rsidR="004101FA" w:rsidRPr="000B1124">
        <w:rPr>
          <w:bCs/>
          <w:i/>
          <w:iCs/>
          <w:sz w:val="20"/>
          <w:szCs w:val="20"/>
        </w:rPr>
        <w:t>o Change”</w:t>
      </w:r>
      <w:r w:rsidR="004101FA" w:rsidRPr="000B1124">
        <w:rPr>
          <w:bCs/>
          <w:i/>
          <w:iCs/>
        </w:rPr>
        <w:t>)</w:t>
      </w:r>
    </w:p>
    <w:p w14:paraId="4D27A79A" w14:textId="77777777" w:rsidR="004101FA" w:rsidRPr="000B1124" w:rsidRDefault="003C3C21" w:rsidP="004101FA">
      <w:pPr>
        <w:spacing w:after="0"/>
        <w:rPr>
          <w:b/>
        </w:rPr>
      </w:pPr>
      <w:sdt>
        <w:sdtPr>
          <w:id w:val="-1386025057"/>
          <w14:checkbox>
            <w14:checked w14:val="0"/>
            <w14:checkedState w14:val="2612" w14:font="MS Gothic"/>
            <w14:uncheckedState w14:val="2610" w14:font="MS Gothic"/>
          </w14:checkbox>
        </w:sdtPr>
        <w:sdtEndPr/>
        <w:sdtContent>
          <w:r w:rsidR="004101FA" w:rsidRPr="000B1124">
            <w:rPr>
              <w:rFonts w:ascii="Segoe UI Symbol" w:eastAsia="MS Gothic" w:hAnsi="Segoe UI Symbol" w:cs="Segoe UI Symbol"/>
            </w:rPr>
            <w:t>☐</w:t>
          </w:r>
        </w:sdtContent>
      </w:sdt>
      <w:r w:rsidR="004101FA" w:rsidRPr="000B1124">
        <w:rPr>
          <w:b/>
        </w:rPr>
        <w:t xml:space="preserve"> </w:t>
      </w:r>
      <w:r w:rsidR="004101FA" w:rsidRPr="00213078">
        <w:rPr>
          <w:bCs/>
        </w:rPr>
        <w:t>No Change</w:t>
      </w:r>
      <w:r w:rsidR="004101FA" w:rsidRPr="000B1124">
        <w:rPr>
          <w:b/>
        </w:rPr>
        <w:t xml:space="preserve"> </w:t>
      </w:r>
    </w:p>
    <w:p w14:paraId="65E3AE5D" w14:textId="77777777" w:rsidR="00B716C5" w:rsidRPr="000B1124" w:rsidRDefault="00B716C5" w:rsidP="00B716C5">
      <w:pPr>
        <w:spacing w:after="0"/>
        <w:rPr>
          <w:bCs/>
        </w:rPr>
      </w:pPr>
      <w:r w:rsidRPr="000B1124">
        <w:rPr>
          <w:bCs/>
        </w:rPr>
        <w:t xml:space="preserve">Applicant: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DBDA343" w14:textId="13500B27" w:rsidR="004C1CC8" w:rsidRPr="000B1124" w:rsidRDefault="00B716C5" w:rsidP="00213078">
      <w:pPr>
        <w:spacing w:after="0"/>
        <w:rPr>
          <w:b/>
          <w:bCs/>
        </w:rPr>
      </w:pPr>
      <w:r w:rsidRPr="000B1124">
        <w:rPr>
          <w:bCs/>
        </w:rPr>
        <w:t xml:space="preserve">Contact Person: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62CEB51" w14:textId="77777777" w:rsidR="004C1CC8" w:rsidRPr="000B1124" w:rsidRDefault="004C1CC8">
      <w:pPr>
        <w:spacing w:after="160" w:line="259" w:lineRule="auto"/>
        <w:rPr>
          <w:b/>
          <w:bCs/>
        </w:rPr>
      </w:pPr>
      <w:r w:rsidRPr="000B1124">
        <w:rPr>
          <w:b/>
          <w:bCs/>
        </w:rPr>
        <w:br w:type="page"/>
      </w:r>
    </w:p>
    <w:p w14:paraId="2C2D191F" w14:textId="00C89716" w:rsidR="00C227EC" w:rsidRPr="000B1124" w:rsidRDefault="00C227EC" w:rsidP="005B2710">
      <w:pPr>
        <w:spacing w:after="0" w:line="240" w:lineRule="auto"/>
        <w:rPr>
          <w:b/>
          <w:bCs/>
        </w:rPr>
      </w:pPr>
      <w:r w:rsidRPr="000B1124">
        <w:rPr>
          <w:b/>
          <w:bCs/>
        </w:rPr>
        <w:lastRenderedPageBreak/>
        <w:t xml:space="preserve">Preproposal Response(s) </w:t>
      </w:r>
      <w:r w:rsidRPr="00213078">
        <w:t>(</w:t>
      </w:r>
      <w:r w:rsidRPr="00213078">
        <w:rPr>
          <w:i/>
          <w:iCs/>
        </w:rPr>
        <w:t>complete if applicable; insert “</w:t>
      </w:r>
      <w:r w:rsidR="00BE4EA3" w:rsidRPr="000B1124">
        <w:rPr>
          <w:i/>
          <w:iCs/>
        </w:rPr>
        <w:t>N/A</w:t>
      </w:r>
      <w:r w:rsidRPr="00213078">
        <w:rPr>
          <w:i/>
          <w:iCs/>
        </w:rPr>
        <w:t>” if not applicable</w:t>
      </w:r>
      <w:r w:rsidRPr="00213078">
        <w:t>)</w:t>
      </w:r>
    </w:p>
    <w:p w14:paraId="74AF49E7" w14:textId="5BF20C3D" w:rsidR="00EB3F42" w:rsidRPr="000B1124" w:rsidRDefault="00EB3F42" w:rsidP="005B2710">
      <w:pPr>
        <w:spacing w:after="0" w:line="240" w:lineRule="auto"/>
      </w:pPr>
      <w:r w:rsidRPr="000B1124">
        <w:t xml:space="preserve">Clearly respond to </w:t>
      </w:r>
      <w:r w:rsidR="00D555F8">
        <w:t>all non-conditional issues</w:t>
      </w:r>
      <w:r w:rsidRPr="000B1124">
        <w:t xml:space="preserve"> identified by SALC staff during the </w:t>
      </w:r>
      <w:r w:rsidR="000275DF" w:rsidRPr="000B1124">
        <w:t>P</w:t>
      </w:r>
      <w:r w:rsidR="00C31031" w:rsidRPr="000B1124">
        <w:t xml:space="preserve">hase </w:t>
      </w:r>
      <w:r w:rsidR="000275DF" w:rsidRPr="000B1124">
        <w:t>T</w:t>
      </w:r>
      <w:r w:rsidR="00C31031" w:rsidRPr="000B1124">
        <w:t xml:space="preserve">wo </w:t>
      </w:r>
      <w:r w:rsidRPr="000B1124">
        <w:t>pre-proposal review (if any</w:t>
      </w:r>
      <w:r w:rsidR="00C227EC" w:rsidRPr="000B1124">
        <w:t>):</w:t>
      </w:r>
    </w:p>
    <w:p w14:paraId="227F7B60" w14:textId="7FF7369A" w:rsidR="00C227EC" w:rsidRPr="00213078" w:rsidRDefault="00C227EC" w:rsidP="005B2710">
      <w:pPr>
        <w:keepLines/>
        <w:spacing w:after="0" w:line="240" w:lineRule="auto"/>
        <w:rPr>
          <w:rFonts w:cstheme="minorHAnsi"/>
          <w:color w:val="0070C0"/>
        </w:rPr>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9836B48" w14:textId="77777777" w:rsidR="00BC0064" w:rsidRPr="000B1124" w:rsidRDefault="00BC0064">
      <w:pPr>
        <w:keepLines/>
        <w:spacing w:after="0" w:line="240" w:lineRule="auto"/>
      </w:pPr>
    </w:p>
    <w:p w14:paraId="5D72B0C6" w14:textId="7F7B344F" w:rsidR="00D52F30" w:rsidRPr="00213078" w:rsidRDefault="00D52F30" w:rsidP="005B2710">
      <w:pPr>
        <w:keepLines/>
        <w:spacing w:after="0" w:line="240" w:lineRule="auto"/>
        <w:rPr>
          <w:rFonts w:cstheme="minorHAnsi"/>
          <w:color w:val="0070C0"/>
        </w:rPr>
      </w:pPr>
      <w:r w:rsidRPr="000B1124">
        <w:t xml:space="preserve">Has any project information provided </w:t>
      </w:r>
      <w:r w:rsidR="004101FA" w:rsidRPr="000B1124">
        <w:t>in Phase Two</w:t>
      </w:r>
      <w:r w:rsidRPr="000B1124">
        <w:t xml:space="preserve"> </w:t>
      </w:r>
      <w:r w:rsidR="004101FA" w:rsidRPr="000B1124">
        <w:t xml:space="preserve">pre-proposal </w:t>
      </w:r>
      <w:r w:rsidRPr="000B1124">
        <w:t xml:space="preserve">changed? If so, </w:t>
      </w:r>
      <w:r w:rsidR="004101FA" w:rsidRPr="000B1124">
        <w:t xml:space="preserve">explain reasoning for changes </w:t>
      </w:r>
      <w:r w:rsidRPr="000B1124">
        <w:t>below (</w:t>
      </w:r>
      <w:r w:rsidR="004101FA" w:rsidRPr="000B1124">
        <w:t>e.g.</w:t>
      </w:r>
      <w:r w:rsidRPr="000B1124">
        <w:t xml:space="preserve"> </w:t>
      </w:r>
      <w:r w:rsidR="008F3710" w:rsidRPr="000B1124">
        <w:t>P</w:t>
      </w:r>
      <w:r w:rsidRPr="000B1124">
        <w:t>roject acreage</w:t>
      </w:r>
      <w:r w:rsidR="008F3710" w:rsidRPr="000B1124">
        <w:t xml:space="preserve"> increased due to </w:t>
      </w:r>
      <w:r w:rsidR="005B2710" w:rsidRPr="000B1124">
        <w:t xml:space="preserve">the </w:t>
      </w:r>
      <w:r w:rsidR="008F3710" w:rsidRPr="000B1124">
        <w:t>addition of a parcel</w:t>
      </w:r>
      <w:r w:rsidRPr="000B1124">
        <w:t>.):</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F6DF95E" w14:textId="77777777" w:rsidR="005B2710" w:rsidRPr="000B1124" w:rsidRDefault="005B2710">
      <w:pPr>
        <w:spacing w:after="160" w:line="259" w:lineRule="auto"/>
        <w:rPr>
          <w:b/>
          <w:bCs/>
        </w:rPr>
      </w:pPr>
      <w:bookmarkStart w:id="5" w:name="_Toc31704788"/>
      <w:bookmarkStart w:id="6" w:name="_Toc31705269"/>
      <w:bookmarkStart w:id="7" w:name="_Toc32317350"/>
      <w:bookmarkStart w:id="8" w:name="_Toc64471004"/>
      <w:r w:rsidRPr="000B1124">
        <w:rPr>
          <w:b/>
          <w:bCs/>
        </w:rPr>
        <w:br w:type="page"/>
      </w:r>
    </w:p>
    <w:p w14:paraId="539C06BA" w14:textId="57353638" w:rsidR="00EB3F42" w:rsidRPr="000B1124" w:rsidRDefault="00EB3F42" w:rsidP="005B2710">
      <w:pPr>
        <w:spacing w:after="0" w:line="240" w:lineRule="auto"/>
        <w:rPr>
          <w:b/>
          <w:bCs/>
        </w:rPr>
      </w:pPr>
      <w:r w:rsidRPr="000B1124">
        <w:rPr>
          <w:b/>
          <w:bCs/>
        </w:rPr>
        <w:lastRenderedPageBreak/>
        <w:t>Acquisition Summary Sheet</w:t>
      </w:r>
      <w:bookmarkEnd w:id="5"/>
      <w:bookmarkEnd w:id="6"/>
      <w:bookmarkEnd w:id="7"/>
      <w:bookmarkEnd w:id="8"/>
    </w:p>
    <w:p w14:paraId="0BEEE4E5" w14:textId="77777777" w:rsidR="004C1CC8" w:rsidRPr="000B1124" w:rsidRDefault="004C1CC8" w:rsidP="005B2710">
      <w:pPr>
        <w:spacing w:after="0" w:line="240" w:lineRule="auto"/>
      </w:pPr>
    </w:p>
    <w:p w14:paraId="536C42E7" w14:textId="05BCE36B" w:rsidR="00EB3F42" w:rsidRPr="000B1124" w:rsidRDefault="00EB3F42" w:rsidP="00D555F8">
      <w:pPr>
        <w:spacing w:after="0"/>
        <w:rPr>
          <w:b/>
          <w:bCs/>
        </w:rPr>
      </w:pPr>
      <w:r w:rsidRPr="000B1124">
        <w:rPr>
          <w:b/>
          <w:bCs/>
        </w:rPr>
        <w:t>General Information</w:t>
      </w:r>
      <w:r w:rsidR="004C1CC8" w:rsidRPr="000B1124">
        <w:rPr>
          <w:b/>
          <w:bCs/>
        </w:rPr>
        <w:t xml:space="preserve"> </w:t>
      </w:r>
      <w:r w:rsidR="00D555F8" w:rsidRPr="000B1124">
        <w:t>(</w:t>
      </w:r>
      <w:r w:rsidR="00D555F8" w:rsidRPr="000B1124">
        <w:rPr>
          <w:bCs/>
          <w:i/>
          <w:iCs/>
          <w:sz w:val="20"/>
          <w:szCs w:val="20"/>
        </w:rPr>
        <w:t>answer only if different from Phase Two; otherwise check “No Change”</w:t>
      </w:r>
      <w:r w:rsidR="00D555F8" w:rsidRPr="000B1124">
        <w:rPr>
          <w:bCs/>
          <w:i/>
          <w:iCs/>
        </w:rPr>
        <w:t>)</w:t>
      </w:r>
    </w:p>
    <w:p w14:paraId="7ACD9903" w14:textId="77777777" w:rsidR="004101FA" w:rsidRPr="000B1124" w:rsidRDefault="003C3C21" w:rsidP="004101FA">
      <w:pPr>
        <w:spacing w:after="0"/>
        <w:rPr>
          <w:b/>
        </w:rPr>
      </w:pPr>
      <w:sdt>
        <w:sdtPr>
          <w:id w:val="-760133851"/>
          <w14:checkbox>
            <w14:checked w14:val="0"/>
            <w14:checkedState w14:val="2612" w14:font="MS Gothic"/>
            <w14:uncheckedState w14:val="2610" w14:font="MS Gothic"/>
          </w14:checkbox>
        </w:sdtPr>
        <w:sdtEndPr/>
        <w:sdtContent>
          <w:r w:rsidR="004101FA" w:rsidRPr="000B1124">
            <w:rPr>
              <w:rFonts w:ascii="Segoe UI Symbol" w:eastAsia="MS Gothic" w:hAnsi="Segoe UI Symbol" w:cs="Segoe UI Symbol"/>
            </w:rPr>
            <w:t>☐</w:t>
          </w:r>
        </w:sdtContent>
      </w:sdt>
      <w:r w:rsidR="004101FA" w:rsidRPr="000B1124">
        <w:rPr>
          <w:b/>
        </w:rPr>
        <w:t xml:space="preserve"> </w:t>
      </w:r>
      <w:r w:rsidR="004101FA" w:rsidRPr="00213078">
        <w:rPr>
          <w:bCs/>
        </w:rPr>
        <w:t>No Change</w:t>
      </w:r>
      <w:r w:rsidR="004101FA" w:rsidRPr="000B1124">
        <w:rPr>
          <w:b/>
        </w:rPr>
        <w:t xml:space="preserve"> </w:t>
      </w:r>
    </w:p>
    <w:p w14:paraId="1690AA41" w14:textId="0F79562A" w:rsidR="00EB3F42" w:rsidRPr="00213078" w:rsidRDefault="00EB3F42" w:rsidP="005B2710">
      <w:pPr>
        <w:spacing w:after="0" w:line="240" w:lineRule="auto"/>
        <w:rPr>
          <w:color w:val="0070C0"/>
        </w:rPr>
      </w:pPr>
      <w:r w:rsidRPr="000B1124">
        <w:t xml:space="preserve">Project APN(s):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306402B" w14:textId="231FED38" w:rsidR="00EB3F42" w:rsidRPr="000B1124" w:rsidRDefault="00EB3F42" w:rsidP="005B2710">
      <w:pPr>
        <w:spacing w:after="0" w:line="240" w:lineRule="auto"/>
      </w:pPr>
    </w:p>
    <w:p w14:paraId="41D863C0" w14:textId="48AA606A" w:rsidR="00EB3F42" w:rsidRPr="000B1124" w:rsidRDefault="00EB3F42" w:rsidP="005B2710">
      <w:pPr>
        <w:spacing w:after="0" w:line="240" w:lineRule="auto"/>
        <w:rPr>
          <w:b/>
          <w:bCs/>
        </w:rPr>
      </w:pPr>
      <w:r w:rsidRPr="000B1124">
        <w:rPr>
          <w:b/>
          <w:bCs/>
        </w:rPr>
        <w:t>Project Acreage</w:t>
      </w:r>
    </w:p>
    <w:p w14:paraId="25778415" w14:textId="77777777" w:rsidR="00EB3F42" w:rsidRPr="000B1124" w:rsidRDefault="00EB3F42" w:rsidP="00213078">
      <w:pPr>
        <w:spacing w:after="0" w:line="240" w:lineRule="auto"/>
      </w:pPr>
      <w:r w:rsidRPr="000B1124">
        <w:t xml:space="preserve">Total Project Acreage (Assessor’s Acreage):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512F078" w14:textId="77777777" w:rsidR="00EB3F42" w:rsidRPr="000B1124" w:rsidRDefault="00EB3F42" w:rsidP="00213078">
      <w:pPr>
        <w:spacing w:after="0" w:line="240" w:lineRule="auto"/>
      </w:pPr>
      <w:r w:rsidRPr="000B1124">
        <w:t xml:space="preserve">Prime Farmland Acres: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2A01970" w14:textId="77777777" w:rsidR="00EB3F42" w:rsidRPr="000B1124" w:rsidRDefault="00EB3F42" w:rsidP="00213078">
      <w:pPr>
        <w:spacing w:after="0" w:line="240" w:lineRule="auto"/>
      </w:pPr>
      <w:r w:rsidRPr="000B1124">
        <w:t xml:space="preserve">Farmland of Statewide Importance: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2FCC29F" w14:textId="77777777" w:rsidR="00EB3F42" w:rsidRPr="000B1124" w:rsidRDefault="00EB3F42" w:rsidP="00213078">
      <w:pPr>
        <w:spacing w:after="0" w:line="240" w:lineRule="auto"/>
      </w:pPr>
      <w:r w:rsidRPr="000B1124">
        <w:t xml:space="preserve">Irrigated Acres: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5C2F4A7" w14:textId="77777777" w:rsidR="00EB3F42" w:rsidRPr="000B1124" w:rsidRDefault="00EB3F42" w:rsidP="00213078">
      <w:pPr>
        <w:spacing w:after="0" w:line="240" w:lineRule="auto"/>
      </w:pPr>
      <w:r w:rsidRPr="000B1124">
        <w:t xml:space="preserve">Non-irrigated / Grazing Acres: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3306890" w14:textId="77777777" w:rsidR="00EB3F42" w:rsidRPr="000B1124" w:rsidRDefault="00EB3F42" w:rsidP="005B2710">
      <w:pPr>
        <w:spacing w:after="0" w:line="240" w:lineRule="auto"/>
      </w:pPr>
      <w:r w:rsidRPr="000B1124">
        <w:t xml:space="preserve">Non-Agricultural Acres: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5B8154D8" w14:textId="77777777" w:rsidR="004C1CC8" w:rsidRPr="000B1124" w:rsidRDefault="004C1CC8" w:rsidP="004C1CC8">
      <w:pPr>
        <w:spacing w:after="0" w:line="240" w:lineRule="auto"/>
        <w:rPr>
          <w:b/>
          <w:bCs/>
        </w:rPr>
      </w:pPr>
    </w:p>
    <w:p w14:paraId="43282824" w14:textId="00B28412" w:rsidR="00EB3F42" w:rsidRPr="000B1124" w:rsidRDefault="00EB3F42" w:rsidP="005B2710">
      <w:pPr>
        <w:spacing w:after="0" w:line="240" w:lineRule="auto"/>
        <w:rPr>
          <w:b/>
          <w:bCs/>
        </w:rPr>
      </w:pPr>
      <w:r w:rsidRPr="000B1124">
        <w:rPr>
          <w:b/>
          <w:bCs/>
        </w:rPr>
        <w:t>Landowner/Lessee Demographics</w:t>
      </w:r>
    </w:p>
    <w:p w14:paraId="7698C005" w14:textId="77777777" w:rsidR="00EB3F42" w:rsidRPr="000B1124" w:rsidRDefault="00EB3F42" w:rsidP="005B2710">
      <w:pPr>
        <w:spacing w:after="0" w:line="240" w:lineRule="auto"/>
      </w:pPr>
      <w:r w:rsidRPr="000B1124">
        <w:t>Items in the demographics section should be completed for the landowner or lessee who farms or ranches the property. For properties farmed or ranched by the landowner but where ownership of the property is held by more than one individual or by a company or trust, complete this section for the individual(s) who manage(s) the day-to-day operations of the farm/ranch. Information on gender, race, and ethnicity is for informational purposes only and will not be considered in project selection.</w:t>
      </w:r>
    </w:p>
    <w:p w14:paraId="173AACE1" w14:textId="77777777" w:rsidR="004C1CC8" w:rsidRPr="000B1124" w:rsidRDefault="004C1CC8" w:rsidP="004C1CC8">
      <w:pPr>
        <w:keepNext/>
        <w:spacing w:after="0" w:line="240" w:lineRule="auto"/>
      </w:pPr>
    </w:p>
    <w:p w14:paraId="5D0B82F1" w14:textId="50BDAA4A" w:rsidR="00EB3F42" w:rsidRPr="000B1124" w:rsidRDefault="00EB3F42" w:rsidP="004C1CC8">
      <w:pPr>
        <w:keepNext/>
        <w:spacing w:after="0" w:line="240" w:lineRule="auto"/>
      </w:pPr>
      <w:r w:rsidRPr="000B1124">
        <w:t>The property is farmed/ranched by:</w:t>
      </w:r>
    </w:p>
    <w:p w14:paraId="40B6AF63" w14:textId="5B5487F6" w:rsidR="00EB3F42" w:rsidRPr="000B1124" w:rsidRDefault="003C3C21" w:rsidP="005B2710">
      <w:pPr>
        <w:keepNext/>
        <w:spacing w:after="0" w:line="240" w:lineRule="auto"/>
        <w:rPr>
          <w:bCs/>
        </w:rPr>
      </w:pPr>
      <w:sdt>
        <w:sdtPr>
          <w:id w:val="-1637563875"/>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Landowner</w:t>
      </w:r>
      <w:r w:rsidR="004C1CC8" w:rsidRPr="000B1124">
        <w:rPr>
          <w:bCs/>
        </w:rPr>
        <w:tab/>
      </w:r>
      <w:sdt>
        <w:sdtPr>
          <w:id w:val="754257739"/>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Lessee</w:t>
      </w:r>
      <w:r w:rsidR="004C1CC8" w:rsidRPr="000B1124">
        <w:rPr>
          <w:bCs/>
        </w:rPr>
        <w:tab/>
      </w:r>
      <w:sdt>
        <w:sdtPr>
          <w:id w:val="704069023"/>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Both</w:t>
      </w:r>
    </w:p>
    <w:p w14:paraId="6A4C6074" w14:textId="77777777" w:rsidR="004C1CC8" w:rsidRPr="000B1124" w:rsidRDefault="004C1CC8" w:rsidP="004C1CC8">
      <w:pPr>
        <w:keepNext/>
        <w:spacing w:after="0" w:line="240" w:lineRule="auto"/>
      </w:pPr>
    </w:p>
    <w:p w14:paraId="3B734594" w14:textId="46CE1019" w:rsidR="00EB3F42" w:rsidRPr="000B1124" w:rsidRDefault="00EB3F42" w:rsidP="00213078">
      <w:pPr>
        <w:keepNext/>
        <w:spacing w:after="0" w:line="240" w:lineRule="auto"/>
      </w:pPr>
      <w:commentRangeStart w:id="9"/>
      <w:r w:rsidRPr="000B1124">
        <w:t xml:space="preserve">The </w:t>
      </w:r>
      <w:commentRangeEnd w:id="9"/>
      <w:r w:rsidR="00D555F8">
        <w:rPr>
          <w:rStyle w:val="CommentReference"/>
        </w:rPr>
        <w:commentReference w:id="9"/>
      </w:r>
      <w:r w:rsidRPr="000B1124">
        <w:t>person who farms/ranches the property lives in:</w:t>
      </w:r>
    </w:p>
    <w:p w14:paraId="504105B9" w14:textId="77777777" w:rsidR="00EB3F42" w:rsidRPr="000B1124" w:rsidRDefault="003C3C21" w:rsidP="00213078">
      <w:pPr>
        <w:keepNext/>
        <w:spacing w:after="0" w:line="240" w:lineRule="auto"/>
        <w:rPr>
          <w:bCs/>
        </w:rPr>
      </w:pPr>
      <w:sdt>
        <w:sdtPr>
          <w:id w:val="-135730020"/>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 xml:space="preserve">A </w:t>
      </w:r>
      <w:hyperlink r:id="rId17" w:history="1">
        <w:r w:rsidR="00EB3F42" w:rsidRPr="000B1124">
          <w:rPr>
            <w:bCs/>
            <w:color w:val="0000FF"/>
            <w:u w:val="single"/>
          </w:rPr>
          <w:t>disadvantaged community</w:t>
        </w:r>
      </w:hyperlink>
    </w:p>
    <w:p w14:paraId="69856491" w14:textId="77777777" w:rsidR="00EB3F42" w:rsidRPr="000B1124" w:rsidRDefault="00EB3F42" w:rsidP="00213078">
      <w:pPr>
        <w:keepNext/>
        <w:spacing w:after="0" w:line="240" w:lineRule="auto"/>
        <w:rPr>
          <w:bCs/>
          <w:i/>
          <w:iCs/>
        </w:rPr>
      </w:pPr>
      <w:r w:rsidRPr="000B1124">
        <w:rPr>
          <w:bCs/>
        </w:rPr>
        <w:tab/>
      </w:r>
      <w:r w:rsidRPr="000B1124">
        <w:rPr>
          <w:bCs/>
          <w:i/>
          <w:iCs/>
        </w:rPr>
        <w:t>Census tract number:</w:t>
      </w:r>
      <w:r w:rsidRPr="000B1124">
        <w:t xml:space="preserv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D701120" w14:textId="77777777" w:rsidR="00EB3F42" w:rsidRPr="000B1124" w:rsidRDefault="003C3C21" w:rsidP="00213078">
      <w:pPr>
        <w:keepNext/>
        <w:spacing w:after="0" w:line="240" w:lineRule="auto"/>
        <w:rPr>
          <w:bCs/>
          <w:i/>
          <w:iCs/>
          <w:sz w:val="20"/>
          <w:szCs w:val="20"/>
        </w:rPr>
      </w:pPr>
      <w:sdt>
        <w:sdtPr>
          <w:id w:val="-1791891778"/>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 xml:space="preserve">A </w:t>
      </w:r>
      <w:hyperlink r:id="rId18" w:anchor=":~:text=39713.,communities%20described%20in%20Section%2039711." w:history="1">
        <w:r w:rsidR="00EB3F42" w:rsidRPr="000B1124">
          <w:rPr>
            <w:bCs/>
            <w:color w:val="0000FF"/>
            <w:u w:val="single"/>
          </w:rPr>
          <w:t>low-income household</w:t>
        </w:r>
      </w:hyperlink>
      <w:r w:rsidR="00EB3F42" w:rsidRPr="000B1124">
        <w:rPr>
          <w:bCs/>
        </w:rPr>
        <w:t xml:space="preserve"> </w:t>
      </w:r>
      <w:r w:rsidR="00EB3F42" w:rsidRPr="000B1124">
        <w:rPr>
          <w:bCs/>
          <w:i/>
          <w:iCs/>
          <w:sz w:val="20"/>
          <w:szCs w:val="20"/>
        </w:rPr>
        <w:t>(refer to Health and Safety Code section 39713(d)(1))</w:t>
      </w:r>
    </w:p>
    <w:p w14:paraId="0F4DDB89" w14:textId="77777777" w:rsidR="00EB3F42" w:rsidRPr="000B1124" w:rsidRDefault="00EB3F42" w:rsidP="00213078">
      <w:pPr>
        <w:keepNext/>
        <w:spacing w:after="0" w:line="240" w:lineRule="auto"/>
      </w:pPr>
      <w:r w:rsidRPr="000B1124">
        <w:rPr>
          <w:bCs/>
          <w:i/>
          <w:iCs/>
          <w:sz w:val="20"/>
          <w:szCs w:val="20"/>
        </w:rPr>
        <w:tab/>
      </w:r>
      <w:r w:rsidRPr="000B1124">
        <w:rPr>
          <w:bCs/>
          <w:i/>
          <w:iCs/>
        </w:rPr>
        <w:t>Annual Household Adjusted Gross Income</w:t>
      </w:r>
      <w:r w:rsidRPr="000B1124">
        <w:rPr>
          <w:bCs/>
        </w:rPr>
        <w:t xml:space="preserve"> (</w:t>
      </w:r>
      <w:r w:rsidRPr="000B1124">
        <w:rPr>
          <w:bCs/>
          <w:i/>
          <w:iCs/>
        </w:rPr>
        <w:t>Applicants may be asked to provide proof of landowner/lessee income, including tax return information, for verification upon request:</w:t>
      </w:r>
      <w:r w:rsidRPr="000B1124">
        <w:t xml:space="preserv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8EBC141" w14:textId="77777777" w:rsidR="00EB3F42" w:rsidRPr="000B1124" w:rsidRDefault="003C3C21" w:rsidP="00213078">
      <w:pPr>
        <w:keepNext/>
        <w:spacing w:after="0" w:line="240" w:lineRule="auto"/>
        <w:rPr>
          <w:bCs/>
          <w:i/>
          <w:iCs/>
          <w:sz w:val="20"/>
          <w:szCs w:val="20"/>
        </w:rPr>
      </w:pPr>
      <w:sdt>
        <w:sdtPr>
          <w:id w:val="468716046"/>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 xml:space="preserve">A </w:t>
      </w:r>
      <w:hyperlink r:id="rId19" w:anchor=":~:text=39713.,communities%20described%20in%20Section%2039711." w:history="1">
        <w:r w:rsidR="00EB3F42" w:rsidRPr="000B1124">
          <w:rPr>
            <w:bCs/>
            <w:color w:val="0000FF"/>
            <w:u w:val="single"/>
          </w:rPr>
          <w:t>low-income community</w:t>
        </w:r>
      </w:hyperlink>
      <w:r w:rsidR="00EB3F42" w:rsidRPr="000B1124">
        <w:rPr>
          <w:bCs/>
        </w:rPr>
        <w:t xml:space="preserve"> </w:t>
      </w:r>
      <w:r w:rsidR="00EB3F42" w:rsidRPr="000B1124">
        <w:rPr>
          <w:bCs/>
          <w:i/>
          <w:iCs/>
          <w:sz w:val="20"/>
          <w:szCs w:val="20"/>
        </w:rPr>
        <w:t>(refer to Health and Safety Code section 39713(d)(2))</w:t>
      </w:r>
    </w:p>
    <w:p w14:paraId="4761B414" w14:textId="77777777" w:rsidR="00EB3F42" w:rsidRPr="000B1124" w:rsidRDefault="00EB3F42" w:rsidP="00213078">
      <w:pPr>
        <w:keepNext/>
        <w:spacing w:after="0" w:line="240" w:lineRule="auto"/>
        <w:ind w:firstLine="720"/>
        <w:rPr>
          <w:bCs/>
          <w:i/>
          <w:iCs/>
        </w:rPr>
      </w:pPr>
      <w:r w:rsidRPr="000B1124">
        <w:rPr>
          <w:bCs/>
          <w:i/>
          <w:iCs/>
        </w:rPr>
        <w:t>Census tract number:</w:t>
      </w:r>
      <w:r w:rsidRPr="000B1124">
        <w:t xml:space="preserv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A463876" w14:textId="77777777" w:rsidR="00EB3F42" w:rsidRPr="000B1124" w:rsidRDefault="003C3C21" w:rsidP="00213078">
      <w:pPr>
        <w:spacing w:after="0" w:line="240" w:lineRule="auto"/>
      </w:pPr>
      <w:sdt>
        <w:sdtPr>
          <w:id w:val="114259597"/>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None of the above</w:t>
      </w:r>
    </w:p>
    <w:p w14:paraId="4588AF5E" w14:textId="77777777" w:rsidR="004C1CC8" w:rsidRPr="000B1124" w:rsidRDefault="004C1CC8" w:rsidP="004C1CC8">
      <w:pPr>
        <w:keepNext/>
        <w:spacing w:after="0" w:line="240" w:lineRule="auto"/>
      </w:pPr>
    </w:p>
    <w:p w14:paraId="42F0CE80" w14:textId="1C6E10D6" w:rsidR="00EB3F42" w:rsidRPr="000B1124" w:rsidRDefault="00EB3F42" w:rsidP="005B2710">
      <w:pPr>
        <w:keepNext/>
        <w:spacing w:after="0" w:line="240" w:lineRule="auto"/>
      </w:pPr>
      <w:r w:rsidRPr="000B1124">
        <w:t>The person who farms/ranches the property is:</w:t>
      </w:r>
    </w:p>
    <w:p w14:paraId="642DE5DC" w14:textId="52B9A696" w:rsidR="00EB3F42" w:rsidRPr="000B1124" w:rsidRDefault="003C3C21" w:rsidP="00213078">
      <w:pPr>
        <w:keepNext/>
        <w:spacing w:after="0" w:line="240" w:lineRule="auto"/>
        <w:rPr>
          <w:bCs/>
        </w:rPr>
      </w:pPr>
      <w:sdt>
        <w:sdtPr>
          <w:id w:val="273374773"/>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A beginning farmer</w:t>
      </w:r>
      <w:r w:rsidR="004C1CC8" w:rsidRPr="000B1124">
        <w:rPr>
          <w:bCs/>
        </w:rPr>
        <w:tab/>
      </w:r>
      <w:r w:rsidR="004C1CC8" w:rsidRPr="000B1124">
        <w:rPr>
          <w:bCs/>
        </w:rPr>
        <w:tab/>
      </w:r>
      <w:sdt>
        <w:sdtPr>
          <w:id w:val="1716235735"/>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A Veteran</w:t>
      </w:r>
      <w:r w:rsidR="000B1124" w:rsidRPr="000B1124">
        <w:tab/>
      </w:r>
      <w:sdt>
        <w:sdtPr>
          <w:id w:val="1657952155"/>
          <w14:checkbox>
            <w14:checked w14:val="0"/>
            <w14:checkedState w14:val="2612" w14:font="MS Gothic"/>
            <w14:uncheckedState w14:val="2610" w14:font="MS Gothic"/>
          </w14:checkbox>
        </w:sdtPr>
        <w:sdtEndPr/>
        <w:sdtContent>
          <w:r w:rsidR="004C1CC8" w:rsidRPr="000B1124">
            <w:rPr>
              <w:rFonts w:ascii="Segoe UI Symbol" w:eastAsia="MS Gothic" w:hAnsi="Segoe UI Symbol" w:cs="Segoe UI Symbol"/>
            </w:rPr>
            <w:t>☐</w:t>
          </w:r>
        </w:sdtContent>
      </w:sdt>
      <w:r w:rsidR="00EB3F42" w:rsidRPr="000B1124">
        <w:rPr>
          <w:b/>
        </w:rPr>
        <w:t xml:space="preserve"> </w:t>
      </w:r>
      <w:r w:rsidR="00EB3F42" w:rsidRPr="000B1124">
        <w:rPr>
          <w:bCs/>
        </w:rPr>
        <w:t>None of the above</w:t>
      </w:r>
    </w:p>
    <w:p w14:paraId="2B1F4690" w14:textId="77777777" w:rsidR="005B2710" w:rsidRPr="000B1124" w:rsidRDefault="005B2710" w:rsidP="005B2710">
      <w:pPr>
        <w:keepNext/>
        <w:spacing w:after="0" w:line="240" w:lineRule="auto"/>
      </w:pPr>
    </w:p>
    <w:p w14:paraId="768D3AC3" w14:textId="0E0684BF" w:rsidR="00542209" w:rsidRPr="000B1124" w:rsidRDefault="00542209" w:rsidP="005B2710">
      <w:pPr>
        <w:keepNext/>
        <w:spacing w:after="0" w:line="240" w:lineRule="auto"/>
      </w:pPr>
      <w:r w:rsidRPr="000B1124">
        <w:t>The gender of the person who owns the property is:</w:t>
      </w:r>
    </w:p>
    <w:p w14:paraId="39A0895B" w14:textId="1A5C005E" w:rsidR="000B1124" w:rsidRPr="000B1124" w:rsidRDefault="003C3C21" w:rsidP="005B2710">
      <w:pPr>
        <w:keepNext/>
        <w:spacing w:after="0" w:line="240" w:lineRule="auto"/>
        <w:rPr>
          <w:bCs/>
        </w:rPr>
      </w:pPr>
      <w:sdt>
        <w:sdtPr>
          <w:id w:val="1888452606"/>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bCs/>
        </w:rPr>
        <w:t>Female</w:t>
      </w:r>
      <w:r w:rsidR="000B1124" w:rsidRPr="000B1124">
        <w:tab/>
      </w:r>
      <w:sdt>
        <w:sdtPr>
          <w:id w:val="-1650743887"/>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bCs/>
        </w:rPr>
        <w:t>Male</w:t>
      </w:r>
      <w:r w:rsidR="000B1124" w:rsidRPr="000B1124">
        <w:tab/>
      </w:r>
      <w:sdt>
        <w:sdtPr>
          <w:id w:val="-613513977"/>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proofErr w:type="gramStart"/>
      <w:r w:rsidR="00542209" w:rsidRPr="000B1124">
        <w:rPr>
          <w:bCs/>
        </w:rPr>
        <w:t>Non-binary</w:t>
      </w:r>
      <w:proofErr w:type="gramEnd"/>
    </w:p>
    <w:p w14:paraId="7D491AB6" w14:textId="77777777" w:rsidR="00542209" w:rsidRPr="000B1124" w:rsidRDefault="003C3C21" w:rsidP="00213078">
      <w:pPr>
        <w:keepNext/>
        <w:spacing w:after="0" w:line="240" w:lineRule="auto"/>
        <w:rPr>
          <w:bCs/>
        </w:rPr>
      </w:pPr>
      <w:sdt>
        <w:sdtPr>
          <w:id w:val="-842864469"/>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bCs/>
        </w:rPr>
        <w:t>Do not wish to identify/does not apply</w:t>
      </w:r>
    </w:p>
    <w:p w14:paraId="7AE3F3C7" w14:textId="77777777" w:rsidR="00542209" w:rsidRPr="000B1124" w:rsidRDefault="00542209" w:rsidP="00213078">
      <w:pPr>
        <w:keepNext/>
        <w:spacing w:after="0" w:line="240" w:lineRule="auto"/>
      </w:pPr>
    </w:p>
    <w:p w14:paraId="4FD826CD" w14:textId="07C0E929" w:rsidR="00EB3F42" w:rsidRPr="000B1124" w:rsidRDefault="00EB3F42" w:rsidP="00213078">
      <w:pPr>
        <w:keepNext/>
        <w:spacing w:after="0" w:line="240" w:lineRule="auto"/>
      </w:pPr>
      <w:r w:rsidRPr="000B1124">
        <w:t>The gender of the person who farms/ranches the property is</w:t>
      </w:r>
      <w:r w:rsidR="00542209" w:rsidRPr="000B1124">
        <w:t xml:space="preserve"> (if different from above)</w:t>
      </w:r>
      <w:r w:rsidRPr="000B1124">
        <w:t>:</w:t>
      </w:r>
    </w:p>
    <w:p w14:paraId="44A952F0" w14:textId="025673BA" w:rsidR="00EB3F42" w:rsidRPr="000B1124" w:rsidRDefault="003C3C21" w:rsidP="00213078">
      <w:pPr>
        <w:keepNext/>
        <w:spacing w:after="0" w:line="240" w:lineRule="auto"/>
        <w:rPr>
          <w:bCs/>
        </w:rPr>
      </w:pPr>
      <w:sdt>
        <w:sdtPr>
          <w:id w:val="57609119"/>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Female</w:t>
      </w:r>
      <w:r w:rsidR="000B1124">
        <w:tab/>
      </w:r>
      <w:sdt>
        <w:sdtPr>
          <w:id w:val="644930701"/>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bCs/>
        </w:rPr>
        <w:t>Male</w:t>
      </w:r>
      <w:r w:rsidR="000B1124">
        <w:tab/>
      </w:r>
      <w:sdt>
        <w:sdtPr>
          <w:id w:val="-624240674"/>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proofErr w:type="gramStart"/>
      <w:r w:rsidR="00EB3F42" w:rsidRPr="000B1124">
        <w:rPr>
          <w:bCs/>
        </w:rPr>
        <w:t>Non-binary</w:t>
      </w:r>
      <w:proofErr w:type="gramEnd"/>
    </w:p>
    <w:p w14:paraId="241C5A0D" w14:textId="2A2385F7" w:rsidR="00542209" w:rsidRPr="000B1124" w:rsidRDefault="003C3C21" w:rsidP="005B2710">
      <w:pPr>
        <w:spacing w:after="0" w:line="240" w:lineRule="auto"/>
        <w:rPr>
          <w:bCs/>
        </w:rPr>
      </w:pPr>
      <w:sdt>
        <w:sdtPr>
          <w:id w:val="-1074040606"/>
          <w14:checkbox>
            <w14:checked w14:val="0"/>
            <w14:checkedState w14:val="2612" w14:font="MS Gothic"/>
            <w14:uncheckedState w14:val="2610" w14:font="MS Gothic"/>
          </w14:checkbox>
        </w:sdtPr>
        <w:sdtEndPr/>
        <w:sdtContent>
          <w:r w:rsidR="005B2710" w:rsidRPr="000B1124">
            <w:rPr>
              <w:rFonts w:ascii="Segoe UI Symbol" w:eastAsia="MS Gothic" w:hAnsi="Segoe UI Symbol" w:cs="Segoe UI Symbol"/>
            </w:rPr>
            <w:t>☐</w:t>
          </w:r>
        </w:sdtContent>
      </w:sdt>
      <w:r w:rsidR="00EB3F42" w:rsidRPr="000B1124">
        <w:rPr>
          <w:b/>
        </w:rPr>
        <w:t xml:space="preserve"> </w:t>
      </w:r>
      <w:r w:rsidR="00EB3F42" w:rsidRPr="000B1124">
        <w:rPr>
          <w:bCs/>
        </w:rPr>
        <w:t>Do not wish to identify/does not apply</w:t>
      </w:r>
    </w:p>
    <w:p w14:paraId="68DE19B2" w14:textId="77777777" w:rsidR="004C1CC8" w:rsidRPr="000B1124" w:rsidRDefault="004C1CC8" w:rsidP="004C1CC8">
      <w:pPr>
        <w:spacing w:after="0" w:line="240" w:lineRule="auto"/>
      </w:pPr>
    </w:p>
    <w:p w14:paraId="560B6D87" w14:textId="42EBBDD3" w:rsidR="00EB3F42" w:rsidRPr="000B1124" w:rsidRDefault="00EB3F42" w:rsidP="005B2710">
      <w:pPr>
        <w:spacing w:after="0" w:line="240" w:lineRule="auto"/>
      </w:pPr>
      <w:r w:rsidRPr="000B1124">
        <w:t xml:space="preserve">The race/ethnicity of the person who </w:t>
      </w:r>
      <w:r w:rsidR="00542209" w:rsidRPr="000B1124">
        <w:t>owns</w:t>
      </w:r>
      <w:r w:rsidRPr="000B1124">
        <w:t xml:space="preserve"> the property is </w:t>
      </w:r>
      <w:r w:rsidRPr="000B1124">
        <w:rPr>
          <w:i/>
          <w:iCs/>
          <w:sz w:val="20"/>
          <w:szCs w:val="20"/>
        </w:rPr>
        <w:t>(check all that apply)</w:t>
      </w:r>
      <w:r w:rsidRPr="000B1124">
        <w:t>:</w:t>
      </w:r>
    </w:p>
    <w:p w14:paraId="0F75C796" w14:textId="77777777" w:rsidR="00EB3F42" w:rsidRPr="000B1124" w:rsidRDefault="00EB3F42" w:rsidP="005B2710">
      <w:pPr>
        <w:spacing w:after="0" w:line="240" w:lineRule="auto"/>
        <w:sectPr w:rsidR="00EB3F42" w:rsidRPr="000B1124" w:rsidSect="00EB3F42">
          <w:headerReference w:type="default" r:id="rId20"/>
          <w:pgSz w:w="12240" w:h="15840"/>
          <w:pgMar w:top="1440" w:right="1440" w:bottom="1080" w:left="1440" w:header="720" w:footer="720" w:gutter="0"/>
          <w:cols w:space="720"/>
          <w:titlePg/>
          <w:docGrid w:linePitch="360"/>
        </w:sectPr>
      </w:pPr>
    </w:p>
    <w:p w14:paraId="34767C6A" w14:textId="42F0F8DD" w:rsidR="00EB3F42" w:rsidRPr="000B1124" w:rsidRDefault="003C3C21" w:rsidP="005B2710">
      <w:pPr>
        <w:spacing w:after="0" w:line="240" w:lineRule="auto"/>
        <w:rPr>
          <w:rFonts w:eastAsia="Century Gothic" w:cs="Century Gothic"/>
        </w:rPr>
      </w:pPr>
      <w:sdt>
        <w:sdtPr>
          <w:id w:val="-1322571287"/>
          <w14:checkbox>
            <w14:checked w14:val="0"/>
            <w14:checkedState w14:val="2612" w14:font="MS Gothic"/>
            <w14:uncheckedState w14:val="2610" w14:font="MS Gothic"/>
          </w14:checkbox>
        </w:sdtPr>
        <w:sdtEndPr/>
        <w:sdtContent>
          <w:r w:rsidR="00542209" w:rsidRPr="000B1124">
            <w:rPr>
              <w:rFonts w:ascii="Segoe UI Symbol" w:eastAsia="MS Gothic" w:hAnsi="Segoe UI Symbol" w:cs="Segoe UI Symbol"/>
            </w:rPr>
            <w:t>☐</w:t>
          </w:r>
        </w:sdtContent>
      </w:sdt>
      <w:r w:rsidR="00EB3F42" w:rsidRPr="000B1124">
        <w:rPr>
          <w:b/>
        </w:rPr>
        <w:t xml:space="preserve"> </w:t>
      </w:r>
      <w:r w:rsidR="00EB3F42" w:rsidRPr="000B1124">
        <w:rPr>
          <w:rFonts w:eastAsia="Century Gothic" w:cs="Century Gothic"/>
        </w:rPr>
        <w:t>African American</w:t>
      </w:r>
    </w:p>
    <w:p w14:paraId="408FCDD1" w14:textId="77777777" w:rsidR="00EB3F42" w:rsidRPr="000B1124" w:rsidRDefault="003C3C21" w:rsidP="005B2710">
      <w:pPr>
        <w:spacing w:after="0" w:line="240" w:lineRule="auto"/>
        <w:rPr>
          <w:rFonts w:eastAsia="Century Gothic" w:cs="Century Gothic"/>
        </w:rPr>
      </w:pPr>
      <w:sdt>
        <w:sdtPr>
          <w:id w:val="-1454166703"/>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rFonts w:eastAsia="Century Gothic" w:cs="Century Gothic"/>
        </w:rPr>
        <w:t>Native American</w:t>
      </w:r>
    </w:p>
    <w:p w14:paraId="67D7A690" w14:textId="77777777" w:rsidR="00EB3F42" w:rsidRPr="000B1124" w:rsidRDefault="003C3C21" w:rsidP="005B2710">
      <w:pPr>
        <w:spacing w:after="0" w:line="240" w:lineRule="auto"/>
        <w:rPr>
          <w:rFonts w:eastAsia="Century Gothic" w:cs="Century Gothic"/>
        </w:rPr>
      </w:pPr>
      <w:sdt>
        <w:sdtPr>
          <w:id w:val="-1564487405"/>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rFonts w:eastAsia="Century Gothic" w:cs="Century Gothic"/>
        </w:rPr>
        <w:t>Alaskan Native</w:t>
      </w:r>
    </w:p>
    <w:p w14:paraId="571DC1C5" w14:textId="77777777" w:rsidR="00EB3F42" w:rsidRPr="000B1124" w:rsidRDefault="003C3C21" w:rsidP="005B2710">
      <w:pPr>
        <w:spacing w:after="0" w:line="240" w:lineRule="auto"/>
      </w:pPr>
      <w:sdt>
        <w:sdtPr>
          <w:id w:val="1650014271"/>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rFonts w:eastAsia="Century Gothic" w:cs="Century Gothic"/>
        </w:rPr>
        <w:t>Hispanic</w:t>
      </w:r>
    </w:p>
    <w:p w14:paraId="2B9F8C24" w14:textId="77777777" w:rsidR="00EB3F42" w:rsidRPr="000B1124" w:rsidRDefault="003C3C21" w:rsidP="005B2710">
      <w:pPr>
        <w:spacing w:after="0" w:line="240" w:lineRule="auto"/>
        <w:rPr>
          <w:rFonts w:eastAsia="Century Gothic" w:cs="Century Gothic"/>
        </w:rPr>
      </w:pPr>
      <w:sdt>
        <w:sdtPr>
          <w:id w:val="1325393326"/>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rFonts w:eastAsia="Century Gothic" w:cs="Century Gothic"/>
        </w:rPr>
        <w:t>Asian American</w:t>
      </w:r>
    </w:p>
    <w:p w14:paraId="22D0184C" w14:textId="77777777" w:rsidR="00EB3F42" w:rsidRPr="000B1124" w:rsidRDefault="003C3C21" w:rsidP="005B2710">
      <w:pPr>
        <w:spacing w:after="0" w:line="240" w:lineRule="auto"/>
        <w:rPr>
          <w:rFonts w:eastAsia="Century Gothic" w:cs="Century Gothic"/>
        </w:rPr>
      </w:pPr>
      <w:sdt>
        <w:sdtPr>
          <w:id w:val="-696547941"/>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rFonts w:eastAsia="Century Gothic" w:cs="Century Gothic"/>
        </w:rPr>
        <w:t>Native Hawaiian</w:t>
      </w:r>
    </w:p>
    <w:p w14:paraId="2440DF92" w14:textId="77777777" w:rsidR="00EB3F42" w:rsidRPr="000B1124" w:rsidRDefault="003C3C21" w:rsidP="005B2710">
      <w:pPr>
        <w:spacing w:after="0" w:line="240" w:lineRule="auto"/>
        <w:rPr>
          <w:rFonts w:eastAsia="Century Gothic" w:cs="Century Gothic"/>
        </w:rPr>
      </w:pPr>
      <w:sdt>
        <w:sdtPr>
          <w:id w:val="389540332"/>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rPr>
          <w:b/>
        </w:rPr>
        <w:t xml:space="preserve"> </w:t>
      </w:r>
      <w:r w:rsidR="00EB3F42" w:rsidRPr="000B1124">
        <w:rPr>
          <w:rFonts w:eastAsia="Century Gothic" w:cs="Century Gothic"/>
        </w:rPr>
        <w:t>Pacific Islander</w:t>
      </w:r>
    </w:p>
    <w:p w14:paraId="67CDB436" w14:textId="77777777" w:rsidR="00EB3F42" w:rsidRPr="000B1124" w:rsidRDefault="003C3C21" w:rsidP="005B2710">
      <w:pPr>
        <w:spacing w:after="0" w:line="240" w:lineRule="auto"/>
      </w:pPr>
      <w:sdt>
        <w:sdtPr>
          <w:id w:val="765811354"/>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t xml:space="preserve"> White</w:t>
      </w:r>
    </w:p>
    <w:p w14:paraId="59876318" w14:textId="77777777" w:rsidR="00EB3F42" w:rsidRPr="000B1124" w:rsidRDefault="003C3C21" w:rsidP="005B2710">
      <w:pPr>
        <w:spacing w:after="0" w:line="240" w:lineRule="auto"/>
      </w:pPr>
      <w:sdt>
        <w:sdtPr>
          <w:id w:val="573641457"/>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t xml:space="preserve"> Other_____________________</w:t>
      </w:r>
    </w:p>
    <w:p w14:paraId="39F163A4" w14:textId="77777777" w:rsidR="00EB3F42" w:rsidRPr="000B1124" w:rsidRDefault="003C3C21" w:rsidP="005B2710">
      <w:pPr>
        <w:spacing w:after="0" w:line="240" w:lineRule="auto"/>
        <w:sectPr w:rsidR="00EB3F42" w:rsidRPr="000B1124" w:rsidSect="00EB3F42">
          <w:type w:val="continuous"/>
          <w:pgSz w:w="12240" w:h="15840"/>
          <w:pgMar w:top="1440" w:right="1440" w:bottom="1260" w:left="1440" w:header="720" w:footer="720" w:gutter="0"/>
          <w:cols w:num="2" w:space="720"/>
          <w:titlePg/>
          <w:docGrid w:linePitch="360"/>
        </w:sectPr>
      </w:pPr>
      <w:sdt>
        <w:sdtPr>
          <w:id w:val="-1401903309"/>
          <w14:checkbox>
            <w14:checked w14:val="0"/>
            <w14:checkedState w14:val="2612" w14:font="MS Gothic"/>
            <w14:uncheckedState w14:val="2610" w14:font="MS Gothic"/>
          </w14:checkbox>
        </w:sdtPr>
        <w:sdtEndPr/>
        <w:sdtContent>
          <w:r w:rsidR="00EB3F42" w:rsidRPr="000B1124">
            <w:rPr>
              <w:rFonts w:ascii="Segoe UI Symbol" w:hAnsi="Segoe UI Symbol" w:cs="Segoe UI Symbol"/>
            </w:rPr>
            <w:t>☐</w:t>
          </w:r>
        </w:sdtContent>
      </w:sdt>
      <w:r w:rsidR="00EB3F42" w:rsidRPr="000B1124">
        <w:t xml:space="preserve"> Do not wish to identify</w:t>
      </w:r>
      <w:r w:rsidR="00EB3F42" w:rsidRPr="000B1124">
        <w:rPr>
          <w:bCs/>
        </w:rPr>
        <w:t>/does not apply</w:t>
      </w:r>
    </w:p>
    <w:p w14:paraId="5668A6AD" w14:textId="77777777" w:rsidR="004C1CC8" w:rsidRPr="000B1124" w:rsidRDefault="004C1CC8" w:rsidP="004C1CC8">
      <w:pPr>
        <w:spacing w:after="0" w:line="240" w:lineRule="auto"/>
      </w:pPr>
    </w:p>
    <w:p w14:paraId="264D7794" w14:textId="74114A9F" w:rsidR="00542209" w:rsidRPr="000B1124" w:rsidRDefault="00542209" w:rsidP="005B2710">
      <w:pPr>
        <w:spacing w:after="0" w:line="240" w:lineRule="auto"/>
      </w:pPr>
      <w:r w:rsidRPr="000B1124">
        <w:t xml:space="preserve">The race/ethnicity of the person who farms/ranches the property is </w:t>
      </w:r>
      <w:r w:rsidRPr="000B1124">
        <w:rPr>
          <w:i/>
          <w:iCs/>
          <w:sz w:val="20"/>
          <w:szCs w:val="20"/>
        </w:rPr>
        <w:t>(check all that apply if different from above)</w:t>
      </w:r>
      <w:r w:rsidRPr="000B1124">
        <w:t>:</w:t>
      </w:r>
    </w:p>
    <w:p w14:paraId="04F135DF" w14:textId="77777777" w:rsidR="00542209" w:rsidRPr="000B1124" w:rsidRDefault="00542209" w:rsidP="005B2710">
      <w:pPr>
        <w:spacing w:after="0" w:line="240" w:lineRule="auto"/>
        <w:sectPr w:rsidR="00542209" w:rsidRPr="000B1124" w:rsidSect="00542209">
          <w:headerReference w:type="default" r:id="rId21"/>
          <w:type w:val="continuous"/>
          <w:pgSz w:w="12240" w:h="15840"/>
          <w:pgMar w:top="1440" w:right="1440" w:bottom="1080" w:left="1440" w:header="720" w:footer="720" w:gutter="0"/>
          <w:cols w:space="720"/>
          <w:titlePg/>
          <w:docGrid w:linePitch="360"/>
        </w:sectPr>
      </w:pPr>
    </w:p>
    <w:p w14:paraId="34AC5BF8" w14:textId="77777777" w:rsidR="00542209" w:rsidRPr="000B1124" w:rsidRDefault="003C3C21" w:rsidP="005B2710">
      <w:pPr>
        <w:spacing w:after="0" w:line="240" w:lineRule="auto"/>
        <w:rPr>
          <w:rFonts w:eastAsia="Century Gothic" w:cs="Century Gothic"/>
        </w:rPr>
      </w:pPr>
      <w:sdt>
        <w:sdtPr>
          <w:id w:val="1273519464"/>
          <w14:checkbox>
            <w14:checked w14:val="0"/>
            <w14:checkedState w14:val="2612" w14:font="MS Gothic"/>
            <w14:uncheckedState w14:val="2610" w14:font="MS Gothic"/>
          </w14:checkbox>
        </w:sdtPr>
        <w:sdtEndPr/>
        <w:sdtContent>
          <w:r w:rsidR="00542209" w:rsidRPr="000B1124">
            <w:rPr>
              <w:rFonts w:ascii="Segoe UI Symbol" w:eastAsia="MS Gothic" w:hAnsi="Segoe UI Symbol" w:cs="Segoe UI Symbol"/>
            </w:rPr>
            <w:t>☐</w:t>
          </w:r>
        </w:sdtContent>
      </w:sdt>
      <w:r w:rsidR="00542209" w:rsidRPr="000B1124">
        <w:rPr>
          <w:b/>
        </w:rPr>
        <w:t xml:space="preserve"> </w:t>
      </w:r>
      <w:r w:rsidR="00542209" w:rsidRPr="000B1124">
        <w:rPr>
          <w:rFonts w:eastAsia="Century Gothic" w:cs="Century Gothic"/>
        </w:rPr>
        <w:t>African American</w:t>
      </w:r>
    </w:p>
    <w:p w14:paraId="5350F629" w14:textId="77777777" w:rsidR="00542209" w:rsidRPr="000B1124" w:rsidRDefault="003C3C21" w:rsidP="005B2710">
      <w:pPr>
        <w:spacing w:after="0" w:line="240" w:lineRule="auto"/>
        <w:rPr>
          <w:rFonts w:eastAsia="Century Gothic" w:cs="Century Gothic"/>
        </w:rPr>
      </w:pPr>
      <w:sdt>
        <w:sdtPr>
          <w:id w:val="-1267300029"/>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rFonts w:eastAsia="Century Gothic" w:cs="Century Gothic"/>
        </w:rPr>
        <w:t>Native American</w:t>
      </w:r>
    </w:p>
    <w:p w14:paraId="64005E28" w14:textId="77777777" w:rsidR="00542209" w:rsidRPr="000B1124" w:rsidRDefault="003C3C21" w:rsidP="005B2710">
      <w:pPr>
        <w:spacing w:after="0" w:line="240" w:lineRule="auto"/>
        <w:rPr>
          <w:rFonts w:eastAsia="Century Gothic" w:cs="Century Gothic"/>
        </w:rPr>
      </w:pPr>
      <w:sdt>
        <w:sdtPr>
          <w:id w:val="501244540"/>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rFonts w:eastAsia="Century Gothic" w:cs="Century Gothic"/>
        </w:rPr>
        <w:t>Alaskan Native</w:t>
      </w:r>
    </w:p>
    <w:p w14:paraId="7D290782" w14:textId="77777777" w:rsidR="00542209" w:rsidRPr="000B1124" w:rsidRDefault="003C3C21" w:rsidP="005B2710">
      <w:pPr>
        <w:spacing w:after="0" w:line="240" w:lineRule="auto"/>
      </w:pPr>
      <w:sdt>
        <w:sdtPr>
          <w:id w:val="-1912761227"/>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rFonts w:eastAsia="Century Gothic" w:cs="Century Gothic"/>
        </w:rPr>
        <w:t>Hispanic</w:t>
      </w:r>
    </w:p>
    <w:p w14:paraId="2A120468" w14:textId="77777777" w:rsidR="00542209" w:rsidRPr="000B1124" w:rsidRDefault="003C3C21" w:rsidP="005B2710">
      <w:pPr>
        <w:spacing w:after="0" w:line="240" w:lineRule="auto"/>
        <w:rPr>
          <w:rFonts w:eastAsia="Century Gothic" w:cs="Century Gothic"/>
        </w:rPr>
      </w:pPr>
      <w:sdt>
        <w:sdtPr>
          <w:id w:val="-1125468712"/>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rFonts w:eastAsia="Century Gothic" w:cs="Century Gothic"/>
        </w:rPr>
        <w:t>Asian American</w:t>
      </w:r>
    </w:p>
    <w:p w14:paraId="103FDF21" w14:textId="77777777" w:rsidR="00542209" w:rsidRPr="000B1124" w:rsidRDefault="003C3C21" w:rsidP="005B2710">
      <w:pPr>
        <w:spacing w:after="0" w:line="240" w:lineRule="auto"/>
        <w:rPr>
          <w:rFonts w:eastAsia="Century Gothic" w:cs="Century Gothic"/>
        </w:rPr>
      </w:pPr>
      <w:sdt>
        <w:sdtPr>
          <w:id w:val="-1906363503"/>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rFonts w:eastAsia="Century Gothic" w:cs="Century Gothic"/>
        </w:rPr>
        <w:t>Native Hawaiian</w:t>
      </w:r>
    </w:p>
    <w:p w14:paraId="7D5FA431" w14:textId="77777777" w:rsidR="00542209" w:rsidRPr="000B1124" w:rsidRDefault="003C3C21" w:rsidP="005B2710">
      <w:pPr>
        <w:spacing w:after="0" w:line="240" w:lineRule="auto"/>
        <w:rPr>
          <w:rFonts w:eastAsia="Century Gothic" w:cs="Century Gothic"/>
        </w:rPr>
      </w:pPr>
      <w:sdt>
        <w:sdtPr>
          <w:id w:val="-1741471355"/>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rPr>
          <w:b/>
        </w:rPr>
        <w:t xml:space="preserve"> </w:t>
      </w:r>
      <w:r w:rsidR="00542209" w:rsidRPr="000B1124">
        <w:rPr>
          <w:rFonts w:eastAsia="Century Gothic" w:cs="Century Gothic"/>
        </w:rPr>
        <w:t>Pacific Islander</w:t>
      </w:r>
    </w:p>
    <w:p w14:paraId="592AD646" w14:textId="77777777" w:rsidR="00542209" w:rsidRPr="000B1124" w:rsidRDefault="003C3C21" w:rsidP="005B2710">
      <w:pPr>
        <w:spacing w:after="0" w:line="240" w:lineRule="auto"/>
      </w:pPr>
      <w:sdt>
        <w:sdtPr>
          <w:id w:val="-338927707"/>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t xml:space="preserve"> White</w:t>
      </w:r>
    </w:p>
    <w:p w14:paraId="5B6B199D" w14:textId="77777777" w:rsidR="00542209" w:rsidRPr="000B1124" w:rsidRDefault="003C3C21" w:rsidP="005B2710">
      <w:pPr>
        <w:spacing w:after="0" w:line="240" w:lineRule="auto"/>
      </w:pPr>
      <w:sdt>
        <w:sdtPr>
          <w:id w:val="-1970041334"/>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t xml:space="preserve"> Other_____________________</w:t>
      </w:r>
    </w:p>
    <w:p w14:paraId="36C2823D" w14:textId="7B8B750B" w:rsidR="00542209" w:rsidRPr="000B1124" w:rsidRDefault="003C3C21" w:rsidP="005B2710">
      <w:pPr>
        <w:spacing w:after="0" w:line="240" w:lineRule="auto"/>
        <w:sectPr w:rsidR="00542209" w:rsidRPr="000B1124" w:rsidSect="00542209">
          <w:type w:val="continuous"/>
          <w:pgSz w:w="12240" w:h="15840"/>
          <w:pgMar w:top="1440" w:right="1440" w:bottom="1260" w:left="1440" w:header="720" w:footer="720" w:gutter="0"/>
          <w:cols w:num="2" w:space="720"/>
          <w:titlePg/>
          <w:docGrid w:linePitch="360"/>
        </w:sectPr>
      </w:pPr>
      <w:sdt>
        <w:sdtPr>
          <w:id w:val="2066212334"/>
          <w14:checkbox>
            <w14:checked w14:val="0"/>
            <w14:checkedState w14:val="2612" w14:font="MS Gothic"/>
            <w14:uncheckedState w14:val="2610" w14:font="MS Gothic"/>
          </w14:checkbox>
        </w:sdtPr>
        <w:sdtEndPr/>
        <w:sdtContent>
          <w:r w:rsidR="00542209" w:rsidRPr="000B1124">
            <w:rPr>
              <w:rFonts w:ascii="Segoe UI Symbol" w:hAnsi="Segoe UI Symbol" w:cs="Segoe UI Symbol"/>
            </w:rPr>
            <w:t>☐</w:t>
          </w:r>
        </w:sdtContent>
      </w:sdt>
      <w:r w:rsidR="00542209" w:rsidRPr="000B1124">
        <w:t xml:space="preserve"> Do not wish to identify</w:t>
      </w:r>
      <w:r w:rsidR="00542209" w:rsidRPr="000B1124">
        <w:rPr>
          <w:bCs/>
        </w:rPr>
        <w:t>/does not apply</w:t>
      </w:r>
    </w:p>
    <w:p w14:paraId="245AE542" w14:textId="77777777" w:rsidR="00FC0883" w:rsidRPr="000B1124" w:rsidRDefault="00FC0883" w:rsidP="00FC0883">
      <w:pPr>
        <w:spacing w:after="160" w:line="259" w:lineRule="auto"/>
        <w:ind w:left="720"/>
        <w:rPr>
          <w:rFonts w:cs="Arial"/>
          <w:color w:val="FF0000"/>
          <w:sz w:val="22"/>
          <w:szCs w:val="22"/>
        </w:rPr>
      </w:pPr>
    </w:p>
    <w:p w14:paraId="7CBF23E3" w14:textId="77777777" w:rsidR="00FC0883" w:rsidRPr="000B1124" w:rsidRDefault="00FC0883" w:rsidP="004C1CC8">
      <w:pPr>
        <w:spacing w:after="0" w:line="240" w:lineRule="auto"/>
        <w:rPr>
          <w:b/>
          <w:bCs/>
        </w:rPr>
      </w:pPr>
    </w:p>
    <w:p w14:paraId="09EB519B" w14:textId="77777777" w:rsidR="00FC0883" w:rsidRPr="000B1124" w:rsidRDefault="00FC0883">
      <w:pPr>
        <w:spacing w:after="160" w:line="259" w:lineRule="auto"/>
        <w:rPr>
          <w:b/>
          <w:bCs/>
        </w:rPr>
      </w:pPr>
      <w:r w:rsidRPr="000B1124">
        <w:rPr>
          <w:b/>
          <w:bCs/>
        </w:rPr>
        <w:br w:type="page"/>
      </w:r>
    </w:p>
    <w:p w14:paraId="7C884ED6" w14:textId="3E58A872" w:rsidR="00EB3F42" w:rsidRPr="000B1124" w:rsidRDefault="00EB3F42" w:rsidP="005B2710">
      <w:pPr>
        <w:spacing w:after="0" w:line="240" w:lineRule="auto"/>
        <w:rPr>
          <w:b/>
          <w:bCs/>
        </w:rPr>
      </w:pPr>
      <w:r w:rsidRPr="000B1124">
        <w:rPr>
          <w:b/>
          <w:bCs/>
        </w:rPr>
        <w:lastRenderedPageBreak/>
        <w:t>Sale and Subdivision</w:t>
      </w:r>
      <w:r w:rsidR="00FC0883" w:rsidRPr="000B1124">
        <w:rPr>
          <w:b/>
          <w:bCs/>
        </w:rPr>
        <w:t xml:space="preserve"> </w:t>
      </w:r>
      <w:r w:rsidR="00FC0883" w:rsidRPr="000B1124">
        <w:rPr>
          <w:bCs/>
        </w:rPr>
        <w:t>(</w:t>
      </w:r>
      <w:bookmarkStart w:id="10" w:name="_Hlk210997579"/>
      <w:r w:rsidR="00FC0883" w:rsidRPr="000B1124">
        <w:rPr>
          <w:bCs/>
          <w:i/>
          <w:iCs/>
          <w:sz w:val="20"/>
          <w:szCs w:val="20"/>
        </w:rPr>
        <w:t>answer only if different from Phase Two; otherwise check “</w:t>
      </w:r>
      <w:r w:rsidR="008F3710" w:rsidRPr="000B1124">
        <w:rPr>
          <w:bCs/>
          <w:i/>
          <w:iCs/>
          <w:sz w:val="20"/>
          <w:szCs w:val="20"/>
        </w:rPr>
        <w:t>No Change</w:t>
      </w:r>
      <w:r w:rsidR="00FC0883" w:rsidRPr="000B1124">
        <w:rPr>
          <w:bCs/>
          <w:i/>
          <w:iCs/>
          <w:sz w:val="20"/>
          <w:szCs w:val="20"/>
        </w:rPr>
        <w:t>”</w:t>
      </w:r>
      <w:r w:rsidR="00FC0883" w:rsidRPr="000B1124">
        <w:rPr>
          <w:bCs/>
          <w:i/>
          <w:iCs/>
        </w:rPr>
        <w:t>)</w:t>
      </w:r>
      <w:bookmarkStart w:id="11" w:name="_Hlk210997593"/>
      <w:bookmarkEnd w:id="10"/>
      <w:r w:rsidR="00FC0883" w:rsidRPr="000B1124">
        <w:t xml:space="preserve"> </w:t>
      </w:r>
      <w:bookmarkEnd w:id="11"/>
    </w:p>
    <w:p w14:paraId="6A04AF63" w14:textId="77777777" w:rsidR="008F3710" w:rsidRPr="000B1124" w:rsidRDefault="003C3C21">
      <w:pPr>
        <w:spacing w:after="0" w:line="240" w:lineRule="auto"/>
      </w:pPr>
      <w:sdt>
        <w:sdtPr>
          <w:id w:val="-71814967"/>
          <w14:checkbox>
            <w14:checked w14:val="0"/>
            <w14:checkedState w14:val="2612" w14:font="MS Gothic"/>
            <w14:uncheckedState w14:val="2610" w14:font="MS Gothic"/>
          </w14:checkbox>
        </w:sdtPr>
        <w:sdtEndPr/>
        <w:sdtContent>
          <w:r w:rsidR="00FC0883" w:rsidRPr="000B1124">
            <w:rPr>
              <w:rFonts w:ascii="Segoe UI Symbol" w:eastAsia="MS Gothic" w:hAnsi="Segoe UI Symbol" w:cs="Segoe UI Symbol"/>
            </w:rPr>
            <w:t>☐</w:t>
          </w:r>
        </w:sdtContent>
      </w:sdt>
      <w:r w:rsidR="00FC0883" w:rsidRPr="000B1124">
        <w:rPr>
          <w:b/>
        </w:rPr>
        <w:t xml:space="preserve"> </w:t>
      </w:r>
      <w:r w:rsidR="008F3710" w:rsidRPr="00213078">
        <w:rPr>
          <w:bCs/>
        </w:rPr>
        <w:t>No Change</w:t>
      </w:r>
      <w:r w:rsidR="00FC0883" w:rsidRPr="000B1124">
        <w:t xml:space="preserve"> </w:t>
      </w:r>
    </w:p>
    <w:p w14:paraId="144553CB" w14:textId="4E03273A" w:rsidR="00EB3F42" w:rsidRPr="000B1124" w:rsidRDefault="00EB3F42" w:rsidP="005B2710">
      <w:pPr>
        <w:spacing w:after="0" w:line="240" w:lineRule="auto"/>
        <w:rPr>
          <w:b/>
        </w:rPr>
      </w:pPr>
      <w:r w:rsidRPr="000B1124">
        <w:t xml:space="preserve">Would proposed acquisition prohibit further subdivision of existing legal </w:t>
      </w:r>
      <w:proofErr w:type="gramStart"/>
      <w:r w:rsidRPr="000B1124">
        <w:t>parcels?:</w:t>
      </w:r>
      <w:proofErr w:type="gramEnd"/>
      <w:r w:rsidRPr="000B1124">
        <w:t xml:space="preserve"> </w:t>
      </w:r>
      <w:sdt>
        <w:sdtPr>
          <w:id w:val="-841314290"/>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1137576049"/>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r w:rsidR="00FC0883" w:rsidRPr="000B1124">
        <w:rPr>
          <w:b/>
        </w:rPr>
        <w:t xml:space="preserve">  </w:t>
      </w:r>
    </w:p>
    <w:p w14:paraId="42AC4386" w14:textId="77777777" w:rsidR="00EB3F42" w:rsidRPr="000B1124" w:rsidRDefault="00EB3F42" w:rsidP="00213078">
      <w:pPr>
        <w:spacing w:after="0" w:line="240" w:lineRule="auto"/>
        <w:ind w:firstLine="720"/>
      </w:pPr>
      <w:r w:rsidRPr="000B1124">
        <w:t xml:space="preserve">If no, Explain: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65A74F08" w14:textId="10C7E4F7" w:rsidR="00EB3F42" w:rsidRPr="000B1124" w:rsidRDefault="00EB3F42" w:rsidP="005B2710">
      <w:pPr>
        <w:spacing w:after="0" w:line="240" w:lineRule="auto"/>
        <w:rPr>
          <w:b/>
        </w:rPr>
      </w:pPr>
      <w:r w:rsidRPr="000B1124">
        <w:rPr>
          <w:bCs/>
        </w:rPr>
        <w:t xml:space="preserve">Would proposed acquisition prohibit sale of existing legal parcels separately from other parcels in the project </w:t>
      </w:r>
      <w:proofErr w:type="gramStart"/>
      <w:r w:rsidRPr="000B1124">
        <w:rPr>
          <w:bCs/>
        </w:rPr>
        <w:t>area?:</w:t>
      </w:r>
      <w:proofErr w:type="gramEnd"/>
      <w:r w:rsidRPr="000B1124">
        <w:rPr>
          <w:bCs/>
        </w:rPr>
        <w:t xml:space="preserve"> </w:t>
      </w:r>
      <w:sdt>
        <w:sdtPr>
          <w:id w:val="878596646"/>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580913069"/>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r w:rsidR="00FC0883" w:rsidRPr="000B1124">
        <w:rPr>
          <w:b/>
        </w:rPr>
        <w:t xml:space="preserve">  </w:t>
      </w:r>
    </w:p>
    <w:p w14:paraId="5E8FE090" w14:textId="77777777" w:rsidR="00EB3F42" w:rsidRPr="000B1124" w:rsidRDefault="00EB3F42" w:rsidP="00213078">
      <w:pPr>
        <w:spacing w:after="0" w:line="240" w:lineRule="auto"/>
        <w:ind w:firstLine="720"/>
        <w:rPr>
          <w:bCs/>
        </w:rPr>
      </w:pPr>
      <w:r w:rsidRPr="000B1124">
        <w:rPr>
          <w:bCs/>
        </w:rPr>
        <w:t xml:space="preserve">If no, Explain: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204BAF5" w14:textId="77777777" w:rsidR="00FC0883" w:rsidRPr="000B1124" w:rsidRDefault="00FC0883" w:rsidP="004C1CC8">
      <w:pPr>
        <w:spacing w:after="0" w:line="240" w:lineRule="auto"/>
        <w:rPr>
          <w:b/>
          <w:bCs/>
        </w:rPr>
      </w:pPr>
      <w:bookmarkStart w:id="12" w:name="_Hlk205194217"/>
    </w:p>
    <w:p w14:paraId="27C5A152" w14:textId="2311ECF2" w:rsidR="008F3710" w:rsidRPr="000B1124" w:rsidRDefault="00EB3F42" w:rsidP="00D555F8">
      <w:pPr>
        <w:spacing w:after="0" w:line="259" w:lineRule="auto"/>
        <w:rPr>
          <w:b/>
          <w:bCs/>
        </w:rPr>
      </w:pPr>
      <w:r w:rsidRPr="000B1124">
        <w:rPr>
          <w:b/>
          <w:bCs/>
        </w:rPr>
        <w:t>Water and Mineral Rights</w:t>
      </w:r>
      <w:r w:rsidR="00D555F8">
        <w:rPr>
          <w:b/>
          <w:bCs/>
        </w:rPr>
        <w:t xml:space="preserve"> </w:t>
      </w:r>
      <w:r w:rsidR="008F3710" w:rsidRPr="000B1124">
        <w:rPr>
          <w:bCs/>
        </w:rPr>
        <w:t>(</w:t>
      </w:r>
      <w:r w:rsidR="008F3710" w:rsidRPr="000B1124">
        <w:rPr>
          <w:bCs/>
          <w:i/>
          <w:iCs/>
          <w:sz w:val="20"/>
          <w:szCs w:val="20"/>
        </w:rPr>
        <w:t>answer only if different from Phase Two; otherwise check “No Change”</w:t>
      </w:r>
      <w:r w:rsidR="008F3710" w:rsidRPr="000B1124">
        <w:rPr>
          <w:bCs/>
          <w:i/>
          <w:iCs/>
        </w:rPr>
        <w:t>)</w:t>
      </w:r>
      <w:r w:rsidR="008F3710" w:rsidRPr="000B1124">
        <w:t xml:space="preserve"> </w:t>
      </w:r>
    </w:p>
    <w:p w14:paraId="709AC990" w14:textId="77777777" w:rsidR="005B2710" w:rsidRPr="000B1124" w:rsidRDefault="003C3C21" w:rsidP="005B2710">
      <w:pPr>
        <w:spacing w:after="0" w:line="240" w:lineRule="auto"/>
        <w:rPr>
          <w:b/>
        </w:rPr>
      </w:pPr>
      <w:sdt>
        <w:sdtPr>
          <w:id w:val="840204611"/>
          <w14:checkbox>
            <w14:checked w14:val="0"/>
            <w14:checkedState w14:val="2612" w14:font="MS Gothic"/>
            <w14:uncheckedState w14:val="2610" w14:font="MS Gothic"/>
          </w14:checkbox>
        </w:sdtPr>
        <w:sdtEndPr/>
        <w:sdtContent>
          <w:r w:rsidR="008F3710" w:rsidRPr="000B1124">
            <w:rPr>
              <w:rFonts w:ascii="Segoe UI Symbol" w:eastAsia="MS Gothic" w:hAnsi="Segoe UI Symbol" w:cs="Segoe UI Symbol"/>
            </w:rPr>
            <w:t>☐</w:t>
          </w:r>
        </w:sdtContent>
      </w:sdt>
      <w:r w:rsidR="008F3710" w:rsidRPr="000B1124">
        <w:rPr>
          <w:b/>
        </w:rPr>
        <w:t xml:space="preserve"> </w:t>
      </w:r>
      <w:r w:rsidR="008F3710" w:rsidRPr="00213078">
        <w:rPr>
          <w:bCs/>
        </w:rPr>
        <w:t>No Change</w:t>
      </w:r>
    </w:p>
    <w:p w14:paraId="2C3C48F3" w14:textId="121FFF88" w:rsidR="00EB3F42" w:rsidRPr="000B1124" w:rsidRDefault="00EB3F42" w:rsidP="005B2710">
      <w:pPr>
        <w:spacing w:after="0" w:line="240" w:lineRule="auto"/>
        <w:rPr>
          <w:bCs/>
        </w:rPr>
      </w:pPr>
      <w:r w:rsidRPr="000B1124">
        <w:rPr>
          <w:bCs/>
        </w:rPr>
        <w:t xml:space="preserve">Water Rights and Source(s):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FC76B25" w14:textId="67258E55" w:rsidR="00EB3F42" w:rsidRPr="000B1124" w:rsidRDefault="00EB3F42" w:rsidP="005B2710">
      <w:pPr>
        <w:spacing w:after="0" w:line="240" w:lineRule="auto"/>
        <w:rPr>
          <w:bCs/>
        </w:rPr>
      </w:pPr>
      <w:r w:rsidRPr="000B1124">
        <w:rPr>
          <w:bCs/>
        </w:rPr>
        <w:t xml:space="preserve">Third party mineral rights </w:t>
      </w:r>
      <w:proofErr w:type="gramStart"/>
      <w:r w:rsidRPr="000B1124">
        <w:rPr>
          <w:bCs/>
        </w:rPr>
        <w:t>holder(</w:t>
      </w:r>
      <w:proofErr w:type="gramEnd"/>
      <w:r w:rsidRPr="000B1124">
        <w:rPr>
          <w:bCs/>
        </w:rPr>
        <w:t>s)?:</w:t>
      </w:r>
      <w:r w:rsidRPr="000B1124">
        <w:t xml:space="preserve"> </w:t>
      </w:r>
      <w:sdt>
        <w:sdtPr>
          <w:id w:val="-1811321416"/>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2038798921"/>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r w:rsidR="00FC0883" w:rsidRPr="000B1124">
        <w:rPr>
          <w:b/>
        </w:rPr>
        <w:t xml:space="preserve">  </w:t>
      </w:r>
    </w:p>
    <w:p w14:paraId="40662E40" w14:textId="77777777" w:rsidR="00EB3F42" w:rsidRPr="000B1124" w:rsidRDefault="00EB3F42" w:rsidP="005B2710">
      <w:pPr>
        <w:spacing w:after="0" w:line="240" w:lineRule="auto"/>
        <w:rPr>
          <w:bCs/>
        </w:rPr>
      </w:pPr>
      <w:r w:rsidRPr="000B1124">
        <w:rPr>
          <w:bCs/>
        </w:rPr>
        <w:t xml:space="preserve">Explanation: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B0935DA" w14:textId="1536718C" w:rsidR="00EB3F42" w:rsidRPr="000B1124" w:rsidRDefault="00EB3F42" w:rsidP="005B2710">
      <w:pPr>
        <w:spacing w:after="0" w:line="240" w:lineRule="auto"/>
        <w:rPr>
          <w:bCs/>
        </w:rPr>
      </w:pPr>
      <w:r w:rsidRPr="000B1124">
        <w:rPr>
          <w:bCs/>
        </w:rPr>
        <w:t xml:space="preserve">Severed mineral </w:t>
      </w:r>
      <w:proofErr w:type="gramStart"/>
      <w:r w:rsidRPr="000B1124">
        <w:rPr>
          <w:bCs/>
        </w:rPr>
        <w:t>rights?:</w:t>
      </w:r>
      <w:proofErr w:type="gramEnd"/>
      <w:r w:rsidRPr="000B1124">
        <w:t xml:space="preserve"> </w:t>
      </w:r>
      <w:sdt>
        <w:sdtPr>
          <w:id w:val="-1053623114"/>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910662089"/>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p>
    <w:p w14:paraId="1B63B58D" w14:textId="77777777" w:rsidR="00EB3F42" w:rsidRPr="000B1124" w:rsidRDefault="00EB3F42" w:rsidP="005B2710">
      <w:pPr>
        <w:spacing w:after="0" w:line="240" w:lineRule="auto"/>
        <w:rPr>
          <w:bCs/>
        </w:rPr>
      </w:pPr>
      <w:r w:rsidRPr="000B1124">
        <w:rPr>
          <w:bCs/>
        </w:rPr>
        <w:t xml:space="preserve">Explanation: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5B38B564" w14:textId="59212C39" w:rsidR="00EB3F42" w:rsidRPr="000B1124" w:rsidRDefault="00EB3F42" w:rsidP="005B2710">
      <w:pPr>
        <w:spacing w:after="0" w:line="240" w:lineRule="auto"/>
        <w:rPr>
          <w:bCs/>
        </w:rPr>
      </w:pPr>
      <w:r w:rsidRPr="000B1124">
        <w:rPr>
          <w:bCs/>
        </w:rPr>
        <w:t xml:space="preserve">Evidence of past </w:t>
      </w:r>
      <w:proofErr w:type="gramStart"/>
      <w:r w:rsidRPr="000B1124">
        <w:rPr>
          <w:bCs/>
        </w:rPr>
        <w:t>mining?:</w:t>
      </w:r>
      <w:proofErr w:type="gramEnd"/>
      <w:r w:rsidRPr="000B1124">
        <w:t xml:space="preserve"> </w:t>
      </w:r>
      <w:sdt>
        <w:sdtPr>
          <w:id w:val="-396438939"/>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830207554"/>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p>
    <w:p w14:paraId="2993AEFF" w14:textId="77777777" w:rsidR="00EB3F42" w:rsidRPr="000B1124" w:rsidRDefault="00EB3F42" w:rsidP="005B2710">
      <w:pPr>
        <w:keepNext/>
        <w:spacing w:after="0" w:line="240" w:lineRule="auto"/>
        <w:rPr>
          <w:b/>
        </w:rPr>
      </w:pPr>
      <w:r w:rsidRPr="000B1124">
        <w:rPr>
          <w:bCs/>
        </w:rPr>
        <w:t xml:space="preserve">Explanation: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6A60C8F0" w14:textId="77777777" w:rsidR="00FC0883" w:rsidRPr="000B1124" w:rsidRDefault="00FC0883" w:rsidP="004C1CC8">
      <w:pPr>
        <w:spacing w:after="0" w:line="240" w:lineRule="auto"/>
        <w:rPr>
          <w:b/>
          <w:bCs/>
        </w:rPr>
      </w:pPr>
    </w:p>
    <w:p w14:paraId="73E80AB4" w14:textId="1D55E188" w:rsidR="008F3710" w:rsidRPr="000B1124" w:rsidRDefault="00EB3F42" w:rsidP="008F3710">
      <w:pPr>
        <w:spacing w:after="0" w:line="240" w:lineRule="auto"/>
        <w:rPr>
          <w:b/>
          <w:bCs/>
        </w:rPr>
      </w:pPr>
      <w:r w:rsidRPr="000B1124">
        <w:rPr>
          <w:b/>
          <w:bCs/>
        </w:rPr>
        <w:t xml:space="preserve">Existing and Reserved Single-family </w:t>
      </w:r>
      <w:bookmarkEnd w:id="12"/>
      <w:r w:rsidRPr="000B1124">
        <w:rPr>
          <w:b/>
          <w:bCs/>
        </w:rPr>
        <w:t>Residences</w:t>
      </w:r>
      <w:r w:rsidR="00D555F8">
        <w:rPr>
          <w:b/>
          <w:bCs/>
        </w:rPr>
        <w:t xml:space="preserve"> </w:t>
      </w:r>
      <w:r w:rsidR="008F3710" w:rsidRPr="000B1124">
        <w:rPr>
          <w:bCs/>
        </w:rPr>
        <w:t>(</w:t>
      </w:r>
      <w:r w:rsidR="008F3710" w:rsidRPr="000B1124">
        <w:rPr>
          <w:bCs/>
          <w:i/>
          <w:iCs/>
          <w:sz w:val="20"/>
          <w:szCs w:val="20"/>
        </w:rPr>
        <w:t>answer only if different from Phase Two; otherwise check “No Change”</w:t>
      </w:r>
      <w:r w:rsidR="008F3710" w:rsidRPr="000B1124">
        <w:rPr>
          <w:bCs/>
          <w:i/>
          <w:iCs/>
        </w:rPr>
        <w:t>)</w:t>
      </w:r>
      <w:r w:rsidR="008F3710" w:rsidRPr="000B1124">
        <w:t xml:space="preserve"> </w:t>
      </w:r>
    </w:p>
    <w:p w14:paraId="474CC76C" w14:textId="77777777" w:rsidR="000B1124" w:rsidRDefault="003C3C21" w:rsidP="005B2710">
      <w:pPr>
        <w:spacing w:after="0" w:line="240" w:lineRule="auto"/>
        <w:rPr>
          <w:b/>
        </w:rPr>
      </w:pPr>
      <w:sdt>
        <w:sdtPr>
          <w:id w:val="742376110"/>
          <w14:checkbox>
            <w14:checked w14:val="0"/>
            <w14:checkedState w14:val="2612" w14:font="MS Gothic"/>
            <w14:uncheckedState w14:val="2610" w14:font="MS Gothic"/>
          </w14:checkbox>
        </w:sdtPr>
        <w:sdtEndPr/>
        <w:sdtContent>
          <w:r w:rsidR="008F3710" w:rsidRPr="000B1124">
            <w:rPr>
              <w:rFonts w:ascii="Segoe UI Symbol" w:eastAsia="MS Gothic" w:hAnsi="Segoe UI Symbol" w:cs="Segoe UI Symbol"/>
            </w:rPr>
            <w:t>☐</w:t>
          </w:r>
        </w:sdtContent>
      </w:sdt>
      <w:r w:rsidR="008F3710" w:rsidRPr="000B1124">
        <w:rPr>
          <w:b/>
        </w:rPr>
        <w:t xml:space="preserve"> </w:t>
      </w:r>
      <w:r w:rsidR="008F3710" w:rsidRPr="00213078">
        <w:rPr>
          <w:bCs/>
        </w:rPr>
        <w:t>No Change</w:t>
      </w:r>
    </w:p>
    <w:p w14:paraId="0CDD85DF" w14:textId="7DEEA56A" w:rsidR="00EB3F42" w:rsidRPr="000B1124" w:rsidRDefault="00EB3F42" w:rsidP="005B2710">
      <w:pPr>
        <w:spacing w:after="0" w:line="240" w:lineRule="auto"/>
      </w:pPr>
      <w:r w:rsidRPr="000B1124">
        <w:t xml:space="preserve">Number of single family </w:t>
      </w:r>
      <w:r w:rsidRPr="000B1124">
        <w:rPr>
          <w:b/>
          <w:bCs/>
        </w:rPr>
        <w:t>(SF) residences</w:t>
      </w:r>
      <w:r w:rsidRPr="000B1124">
        <w:t xml:space="preserve"> currently on the property: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96567EC" w14:textId="77777777" w:rsidR="00EB3F42" w:rsidRPr="000B1124" w:rsidRDefault="00EB3F42" w:rsidP="005B2710">
      <w:pPr>
        <w:spacing w:after="0" w:line="240" w:lineRule="auto"/>
      </w:pPr>
      <w:r w:rsidRPr="000B1124">
        <w:t xml:space="preserve">Approximate size of each </w:t>
      </w:r>
      <w:r w:rsidRPr="000B1124">
        <w:rPr>
          <w:b/>
          <w:bCs/>
        </w:rPr>
        <w:t>SF residence</w:t>
      </w:r>
      <w:r w:rsidRPr="000B1124">
        <w:t xml:space="preserve"> (square footage of living area):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2508D25" w14:textId="77777777" w:rsidR="00EB3F42" w:rsidRPr="000B1124" w:rsidRDefault="00EB3F42" w:rsidP="005B2710">
      <w:pPr>
        <w:spacing w:after="0" w:line="240" w:lineRule="auto"/>
      </w:pPr>
      <w:r w:rsidRPr="000B1124">
        <w:t xml:space="preserve">Number of additional </w:t>
      </w:r>
      <w:r w:rsidRPr="000B1124">
        <w:rPr>
          <w:b/>
          <w:bCs/>
        </w:rPr>
        <w:t>SF residences</w:t>
      </w:r>
      <w:r w:rsidRPr="000B1124">
        <w:t xml:space="preserve"> to be reserved in easement (if any):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5743980F" w14:textId="77777777" w:rsidR="00EB3F42" w:rsidRPr="000B1124" w:rsidRDefault="00EB3F42" w:rsidP="005B2710">
      <w:pPr>
        <w:spacing w:after="0" w:line="240" w:lineRule="auto"/>
      </w:pPr>
      <w:r w:rsidRPr="000B1124">
        <w:t xml:space="preserve">Size restriction (sq. ft), if any, on reserved and/or existing </w:t>
      </w:r>
      <w:r w:rsidRPr="000B1124">
        <w:rPr>
          <w:b/>
          <w:bCs/>
        </w:rPr>
        <w:t>SF residences</w:t>
      </w:r>
      <w:r w:rsidRPr="000B1124">
        <w:t xml:space="preserv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A5D6C79" w14:textId="77777777" w:rsidR="00FC0883" w:rsidRPr="000B1124" w:rsidRDefault="00FC0883" w:rsidP="004C1CC8">
      <w:pPr>
        <w:spacing w:after="0" w:line="240" w:lineRule="auto"/>
        <w:rPr>
          <w:b/>
          <w:bCs/>
        </w:rPr>
      </w:pPr>
    </w:p>
    <w:p w14:paraId="5DEC9280" w14:textId="2F0EA442" w:rsidR="008F3710" w:rsidRPr="000B1124" w:rsidRDefault="00EB3F42" w:rsidP="008F3710">
      <w:pPr>
        <w:spacing w:after="0" w:line="240" w:lineRule="auto"/>
        <w:rPr>
          <w:b/>
          <w:bCs/>
        </w:rPr>
      </w:pPr>
      <w:r w:rsidRPr="000B1124">
        <w:rPr>
          <w:b/>
          <w:bCs/>
        </w:rPr>
        <w:t>Existing Farm Labor Residences</w:t>
      </w:r>
      <w:r w:rsidR="00D555F8">
        <w:rPr>
          <w:b/>
          <w:bCs/>
        </w:rPr>
        <w:t xml:space="preserve"> </w:t>
      </w:r>
      <w:r w:rsidR="008F3710" w:rsidRPr="000B1124">
        <w:rPr>
          <w:bCs/>
        </w:rPr>
        <w:t>(</w:t>
      </w:r>
      <w:r w:rsidR="008F3710" w:rsidRPr="000B1124">
        <w:rPr>
          <w:bCs/>
          <w:i/>
          <w:iCs/>
          <w:sz w:val="20"/>
          <w:szCs w:val="20"/>
        </w:rPr>
        <w:t>answer only if different from Phase Two; otherwise check “No Change”</w:t>
      </w:r>
      <w:r w:rsidR="008F3710" w:rsidRPr="000B1124">
        <w:rPr>
          <w:bCs/>
          <w:i/>
          <w:iCs/>
        </w:rPr>
        <w:t>)</w:t>
      </w:r>
      <w:r w:rsidR="008F3710" w:rsidRPr="000B1124">
        <w:t xml:space="preserve"> </w:t>
      </w:r>
    </w:p>
    <w:p w14:paraId="5DD22566" w14:textId="77777777" w:rsidR="005B2710" w:rsidRPr="000B1124" w:rsidRDefault="003C3C21" w:rsidP="005B2710">
      <w:pPr>
        <w:spacing w:after="0" w:line="240" w:lineRule="auto"/>
        <w:rPr>
          <w:b/>
        </w:rPr>
      </w:pPr>
      <w:sdt>
        <w:sdtPr>
          <w:id w:val="833494772"/>
          <w14:checkbox>
            <w14:checked w14:val="0"/>
            <w14:checkedState w14:val="2612" w14:font="MS Gothic"/>
            <w14:uncheckedState w14:val="2610" w14:font="MS Gothic"/>
          </w14:checkbox>
        </w:sdtPr>
        <w:sdtEndPr/>
        <w:sdtContent>
          <w:r w:rsidR="008F3710" w:rsidRPr="000B1124">
            <w:rPr>
              <w:rFonts w:ascii="Segoe UI Symbol" w:eastAsia="MS Gothic" w:hAnsi="Segoe UI Symbol" w:cs="Segoe UI Symbol"/>
            </w:rPr>
            <w:t>☐</w:t>
          </w:r>
        </w:sdtContent>
      </w:sdt>
      <w:r w:rsidR="008F3710" w:rsidRPr="000B1124">
        <w:rPr>
          <w:b/>
        </w:rPr>
        <w:t xml:space="preserve"> </w:t>
      </w:r>
      <w:r w:rsidR="008F3710" w:rsidRPr="00213078">
        <w:rPr>
          <w:bCs/>
        </w:rPr>
        <w:t>No Change</w:t>
      </w:r>
      <w:r w:rsidR="005B2710" w:rsidRPr="000B1124">
        <w:rPr>
          <w:b/>
        </w:rPr>
        <w:t xml:space="preserve"> </w:t>
      </w:r>
    </w:p>
    <w:p w14:paraId="04AAA67C" w14:textId="109FCEED" w:rsidR="00EB3F42" w:rsidRPr="000B1124" w:rsidRDefault="00EB3F42" w:rsidP="005B2710">
      <w:pPr>
        <w:spacing w:after="0" w:line="240" w:lineRule="auto"/>
        <w:rPr>
          <w:bCs/>
        </w:rPr>
      </w:pPr>
      <w:r w:rsidRPr="000B1124">
        <w:rPr>
          <w:bCs/>
        </w:rPr>
        <w:t xml:space="preserve">Number of farm labor residential structures/units currently on property: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1C1922E" w14:textId="77777777" w:rsidR="00EB3F42" w:rsidRPr="000B1124" w:rsidRDefault="00EB3F42" w:rsidP="005B2710">
      <w:pPr>
        <w:spacing w:after="0" w:line="240" w:lineRule="auto"/>
        <w:rPr>
          <w:bCs/>
        </w:rPr>
      </w:pPr>
      <w:r w:rsidRPr="000B1124">
        <w:rPr>
          <w:bCs/>
        </w:rPr>
        <w:t xml:space="preserve">Approximate size of each farm labor residence (square footage of living area):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6D86F87" w14:textId="77777777" w:rsidR="00FC0883" w:rsidRPr="000B1124" w:rsidRDefault="00FC0883" w:rsidP="004C1CC8">
      <w:pPr>
        <w:spacing w:after="0" w:line="240" w:lineRule="auto"/>
        <w:rPr>
          <w:b/>
          <w:bCs/>
        </w:rPr>
      </w:pPr>
    </w:p>
    <w:p w14:paraId="608E0C98" w14:textId="6F4390C8" w:rsidR="008F3710" w:rsidRPr="00D555F8" w:rsidRDefault="00EB3F42" w:rsidP="008F3710">
      <w:pPr>
        <w:spacing w:after="0" w:line="240" w:lineRule="auto"/>
        <w:rPr>
          <w:b/>
          <w:bCs/>
          <w:caps/>
          <w:color w:val="943634"/>
          <w:spacing w:val="5"/>
          <w:sz w:val="18"/>
          <w:szCs w:val="18"/>
        </w:rPr>
      </w:pPr>
      <w:r w:rsidRPr="000B1124">
        <w:rPr>
          <w:b/>
          <w:bCs/>
        </w:rPr>
        <w:t>Building Envelopes</w:t>
      </w:r>
      <w:r w:rsidR="00D555F8">
        <w:rPr>
          <w:b/>
          <w:bCs/>
          <w:caps/>
          <w:color w:val="943634"/>
          <w:spacing w:val="5"/>
          <w:sz w:val="18"/>
          <w:szCs w:val="18"/>
        </w:rPr>
        <w:t xml:space="preserve"> </w:t>
      </w:r>
      <w:r w:rsidR="008F3710" w:rsidRPr="000B1124">
        <w:rPr>
          <w:bCs/>
        </w:rPr>
        <w:t>(</w:t>
      </w:r>
      <w:r w:rsidR="008F3710" w:rsidRPr="000B1124">
        <w:rPr>
          <w:bCs/>
          <w:i/>
          <w:iCs/>
          <w:sz w:val="20"/>
          <w:szCs w:val="20"/>
        </w:rPr>
        <w:t>answer only if different from Phase Two; otherwise check “No Change”</w:t>
      </w:r>
      <w:r w:rsidR="008F3710" w:rsidRPr="000B1124">
        <w:rPr>
          <w:bCs/>
          <w:i/>
          <w:iCs/>
        </w:rPr>
        <w:t>)</w:t>
      </w:r>
      <w:r w:rsidR="008F3710" w:rsidRPr="000B1124">
        <w:t xml:space="preserve"> </w:t>
      </w:r>
    </w:p>
    <w:p w14:paraId="4A0F18E2" w14:textId="77777777" w:rsidR="005B2710" w:rsidRPr="000B1124" w:rsidRDefault="003C3C21" w:rsidP="008F3710">
      <w:pPr>
        <w:spacing w:after="0" w:line="240" w:lineRule="auto"/>
      </w:pPr>
      <w:sdt>
        <w:sdtPr>
          <w:id w:val="-624771595"/>
          <w14:checkbox>
            <w14:checked w14:val="0"/>
            <w14:checkedState w14:val="2612" w14:font="MS Gothic"/>
            <w14:uncheckedState w14:val="2610" w14:font="MS Gothic"/>
          </w14:checkbox>
        </w:sdtPr>
        <w:sdtEndPr/>
        <w:sdtContent>
          <w:r w:rsidR="008F3710" w:rsidRPr="000B1124">
            <w:rPr>
              <w:rFonts w:ascii="Segoe UI Symbol" w:eastAsia="MS Gothic" w:hAnsi="Segoe UI Symbol" w:cs="Segoe UI Symbol"/>
            </w:rPr>
            <w:t>☐</w:t>
          </w:r>
        </w:sdtContent>
      </w:sdt>
      <w:r w:rsidR="008F3710" w:rsidRPr="000B1124">
        <w:rPr>
          <w:b/>
        </w:rPr>
        <w:t xml:space="preserve"> </w:t>
      </w:r>
      <w:r w:rsidR="008F3710" w:rsidRPr="00213078">
        <w:rPr>
          <w:bCs/>
        </w:rPr>
        <w:t>No Change</w:t>
      </w:r>
      <w:r w:rsidR="008F3710" w:rsidRPr="000B1124">
        <w:t xml:space="preserve"> </w:t>
      </w:r>
    </w:p>
    <w:p w14:paraId="32FAAC6D" w14:textId="593B112F" w:rsidR="00EB3F42" w:rsidRPr="000B1124" w:rsidRDefault="00EB3F42" w:rsidP="005B2710">
      <w:pPr>
        <w:spacing w:after="0" w:line="240" w:lineRule="auto"/>
        <w:rPr>
          <w:bCs/>
        </w:rPr>
      </w:pPr>
      <w:r w:rsidRPr="000B1124">
        <w:rPr>
          <w:b/>
        </w:rPr>
        <w:t>Existing Building Envelopes</w:t>
      </w:r>
      <w:r w:rsidRPr="000B1124">
        <w:rPr>
          <w:bCs/>
        </w:rPr>
        <w:t xml:space="preserve"> on the property?</w:t>
      </w:r>
    </w:p>
    <w:p w14:paraId="55B5B075" w14:textId="77777777" w:rsidR="00EB3F42" w:rsidRPr="000B1124" w:rsidRDefault="00EB3F42" w:rsidP="005B2710">
      <w:pPr>
        <w:spacing w:after="0" w:line="240" w:lineRule="auto"/>
        <w:rPr>
          <w:bCs/>
        </w:rPr>
      </w:pPr>
      <w:r w:rsidRPr="000B1124">
        <w:rPr>
          <w:bCs/>
        </w:rPr>
        <w:t xml:space="preserve">Number: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63F50B2" w14:textId="77777777" w:rsidR="00EB3F42" w:rsidRPr="000B1124" w:rsidRDefault="00EB3F42" w:rsidP="005B2710">
      <w:pPr>
        <w:spacing w:after="0" w:line="240" w:lineRule="auto"/>
        <w:rPr>
          <w:bCs/>
        </w:rPr>
      </w:pPr>
      <w:r w:rsidRPr="000B1124">
        <w:rPr>
          <w:bCs/>
        </w:rPr>
        <w:t xml:space="preserve">Approximate Acres (each):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36078E7D" w14:textId="77777777" w:rsidR="00EB3F42" w:rsidRPr="000B1124" w:rsidRDefault="00EB3F42" w:rsidP="00213078">
      <w:pPr>
        <w:spacing w:after="0" w:line="240" w:lineRule="auto"/>
        <w:rPr>
          <w:bCs/>
        </w:rPr>
      </w:pPr>
      <w:r w:rsidRPr="000B1124">
        <w:rPr>
          <w:b/>
        </w:rPr>
        <w:lastRenderedPageBreak/>
        <w:t>Additional Building Envelope(s)</w:t>
      </w:r>
      <w:r w:rsidRPr="000B1124">
        <w:rPr>
          <w:bCs/>
        </w:rPr>
        <w:t xml:space="preserve"> to be reserved (e.g., residential, ag. Employee, agricultural infrastructure)?</w:t>
      </w:r>
    </w:p>
    <w:p w14:paraId="5AF2125F" w14:textId="77777777" w:rsidR="00EB3F42" w:rsidRPr="000B1124" w:rsidRDefault="00EB3F42" w:rsidP="00213078">
      <w:pPr>
        <w:spacing w:after="0" w:line="240" w:lineRule="auto"/>
        <w:rPr>
          <w:bCs/>
        </w:rPr>
      </w:pPr>
      <w:r w:rsidRPr="000B1124">
        <w:rPr>
          <w:bCs/>
        </w:rPr>
        <w:t xml:space="preserve">Number: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3B7B2DC" w14:textId="77777777" w:rsidR="00EB3F42" w:rsidRPr="000B1124" w:rsidRDefault="00EB3F42" w:rsidP="00213078">
      <w:pPr>
        <w:spacing w:after="0" w:line="240" w:lineRule="auto"/>
        <w:rPr>
          <w:bCs/>
        </w:rPr>
      </w:pPr>
      <w:r w:rsidRPr="000B1124">
        <w:rPr>
          <w:bCs/>
        </w:rPr>
        <w:t xml:space="preserve">Approximate Acres (each):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9556E6D" w14:textId="77777777" w:rsidR="00EB3F42" w:rsidRPr="000B1124" w:rsidRDefault="00EB3F42" w:rsidP="005B2710">
      <w:pPr>
        <w:spacing w:after="0" w:line="240" w:lineRule="auto"/>
        <w:rPr>
          <w:bCs/>
        </w:rPr>
      </w:pPr>
      <w:r w:rsidRPr="000B1124">
        <w:rPr>
          <w:bCs/>
        </w:rPr>
        <w:t xml:space="preserve">If the location(s) of the additional Building Envelopes have not been identified, will the deed language establish a process for the identification of the future building envelope(s)? </w:t>
      </w:r>
      <w:sdt>
        <w:sdtPr>
          <w:id w:val="-309874967"/>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2004462942"/>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p>
    <w:p w14:paraId="4FE26596" w14:textId="77777777" w:rsidR="00FC0883" w:rsidRPr="000B1124" w:rsidRDefault="00FC0883" w:rsidP="004C1CC8">
      <w:pPr>
        <w:spacing w:after="0" w:line="240" w:lineRule="auto"/>
        <w:rPr>
          <w:b/>
          <w:bCs/>
        </w:rPr>
      </w:pPr>
    </w:p>
    <w:p w14:paraId="2D7A1088" w14:textId="7D9C81D1" w:rsidR="00EB3F42" w:rsidRPr="000B1124" w:rsidRDefault="008F3710" w:rsidP="005B2710">
      <w:pPr>
        <w:spacing w:after="0" w:line="240" w:lineRule="auto"/>
        <w:rPr>
          <w:b/>
          <w:bCs/>
          <w:caps/>
          <w:color w:val="943634"/>
          <w:spacing w:val="5"/>
          <w:sz w:val="18"/>
          <w:szCs w:val="18"/>
        </w:rPr>
      </w:pPr>
      <w:r w:rsidRPr="000B1124">
        <w:rPr>
          <w:b/>
          <w:bCs/>
        </w:rPr>
        <w:t xml:space="preserve">Restriction on Agricultural Use </w:t>
      </w:r>
    </w:p>
    <w:p w14:paraId="23B71A6F" w14:textId="3451D29E" w:rsidR="008F3710" w:rsidRPr="000B1124" w:rsidRDefault="008F3710" w:rsidP="008F3710">
      <w:pPr>
        <w:spacing w:after="0" w:line="240" w:lineRule="auto"/>
        <w:rPr>
          <w:b/>
        </w:rPr>
      </w:pPr>
      <w:r w:rsidRPr="000B1124">
        <w:rPr>
          <w:bCs/>
        </w:rPr>
        <w:t xml:space="preserve">Any Restrictions on Agricultural Use? </w:t>
      </w:r>
      <w:sdt>
        <w:sdtPr>
          <w:id w:val="1327785479"/>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Y</w:t>
      </w:r>
      <w:r w:rsidRPr="000B1124">
        <w:t xml:space="preserve"> </w:t>
      </w:r>
      <w:sdt>
        <w:sdtPr>
          <w:id w:val="1938097784"/>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rPr>
          <w:b/>
        </w:rPr>
        <w:t xml:space="preserve"> N</w:t>
      </w:r>
    </w:p>
    <w:p w14:paraId="2A1E3E5A" w14:textId="77777777" w:rsidR="008F3710" w:rsidRPr="000B1124" w:rsidRDefault="008F3710" w:rsidP="008F3710">
      <w:pPr>
        <w:spacing w:after="0" w:line="240" w:lineRule="auto"/>
        <w:rPr>
          <w:bCs/>
        </w:rPr>
      </w:pPr>
      <w:r w:rsidRPr="000B1124">
        <w:t xml:space="preserve">If yes, please describe: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r w:rsidRPr="000B1124">
        <w:rPr>
          <w:bCs/>
        </w:rPr>
        <w:t xml:space="preserve"> </w:t>
      </w:r>
    </w:p>
    <w:p w14:paraId="22AA2F56" w14:textId="77777777" w:rsidR="008F3710" w:rsidRPr="000B1124" w:rsidRDefault="008F3710" w:rsidP="008F3710">
      <w:pPr>
        <w:spacing w:after="0" w:line="240" w:lineRule="auto"/>
        <w:rPr>
          <w:b/>
          <w:bCs/>
        </w:rPr>
      </w:pPr>
    </w:p>
    <w:p w14:paraId="6119AB70" w14:textId="0463DACC" w:rsidR="008F3710" w:rsidRPr="00D555F8" w:rsidRDefault="008F3710" w:rsidP="008F3710">
      <w:pPr>
        <w:spacing w:after="0" w:line="240" w:lineRule="auto"/>
        <w:rPr>
          <w:bCs/>
        </w:rPr>
      </w:pPr>
      <w:r w:rsidRPr="000B1124">
        <w:rPr>
          <w:b/>
          <w:bCs/>
        </w:rPr>
        <w:t>Additional Information</w:t>
      </w:r>
      <w:r w:rsidR="00D555F8">
        <w:rPr>
          <w:bCs/>
        </w:rPr>
        <w:t xml:space="preserve"> </w:t>
      </w:r>
      <w:r w:rsidRPr="000B1124">
        <w:rPr>
          <w:bCs/>
        </w:rPr>
        <w:t>(A</w:t>
      </w:r>
      <w:r w:rsidRPr="000B1124">
        <w:rPr>
          <w:bCs/>
          <w:i/>
          <w:iCs/>
          <w:sz w:val="20"/>
          <w:szCs w:val="20"/>
        </w:rPr>
        <w:t>nswer only if different from Phase Two; otherwise check “No Change”</w:t>
      </w:r>
      <w:r w:rsidRPr="000B1124">
        <w:rPr>
          <w:bCs/>
          <w:i/>
          <w:iCs/>
        </w:rPr>
        <w:t>)</w:t>
      </w:r>
      <w:r w:rsidRPr="000B1124">
        <w:t xml:space="preserve"> </w:t>
      </w:r>
    </w:p>
    <w:p w14:paraId="75309F1A" w14:textId="77777777" w:rsidR="008F3710" w:rsidRPr="000B1124" w:rsidRDefault="003C3C21" w:rsidP="008F3710">
      <w:pPr>
        <w:spacing w:after="0" w:line="240" w:lineRule="auto"/>
      </w:pPr>
      <w:sdt>
        <w:sdtPr>
          <w:id w:val="-1854099233"/>
          <w14:checkbox>
            <w14:checked w14:val="0"/>
            <w14:checkedState w14:val="2612" w14:font="MS Gothic"/>
            <w14:uncheckedState w14:val="2610" w14:font="MS Gothic"/>
          </w14:checkbox>
        </w:sdtPr>
        <w:sdtEndPr/>
        <w:sdtContent>
          <w:r w:rsidR="008F3710" w:rsidRPr="000B1124">
            <w:rPr>
              <w:rFonts w:ascii="Segoe UI Symbol" w:eastAsia="MS Gothic" w:hAnsi="Segoe UI Symbol" w:cs="Segoe UI Symbol"/>
            </w:rPr>
            <w:t>☐</w:t>
          </w:r>
        </w:sdtContent>
      </w:sdt>
      <w:r w:rsidR="008F3710" w:rsidRPr="000B1124">
        <w:rPr>
          <w:b/>
        </w:rPr>
        <w:t xml:space="preserve"> </w:t>
      </w:r>
      <w:r w:rsidR="008F3710" w:rsidRPr="00213078">
        <w:rPr>
          <w:bCs/>
        </w:rPr>
        <w:t>No Change</w:t>
      </w:r>
      <w:r w:rsidR="008F3710" w:rsidRPr="000B1124">
        <w:t xml:space="preserve"> </w:t>
      </w:r>
    </w:p>
    <w:p w14:paraId="3ED90F71" w14:textId="041A04A3" w:rsidR="00EB3F42" w:rsidRPr="000B1124" w:rsidRDefault="00EB3F42" w:rsidP="005B2710">
      <w:pPr>
        <w:spacing w:after="0" w:line="240" w:lineRule="auto"/>
      </w:pPr>
      <w:r w:rsidRPr="000B1124">
        <w:t xml:space="preserve">Other </w:t>
      </w:r>
      <w:r w:rsidR="003C41BE" w:rsidRPr="000B1124">
        <w:t xml:space="preserve">Existing </w:t>
      </w:r>
      <w:r w:rsidRPr="000B1124">
        <w:t xml:space="preserve">Reserved Rights (e.g., </w:t>
      </w:r>
      <w:r w:rsidR="00664CFD" w:rsidRPr="000B1124">
        <w:t xml:space="preserve">non-agricultural commercial uses, </w:t>
      </w:r>
      <w:r w:rsidRPr="000B1124">
        <w:t>oil and gas site, solar, communication towers)</w:t>
      </w:r>
    </w:p>
    <w:p w14:paraId="28323A51" w14:textId="77777777" w:rsidR="00EB3F42" w:rsidRPr="000B1124" w:rsidRDefault="00EB3F42" w:rsidP="00213078">
      <w:pPr>
        <w:spacing w:after="0" w:line="240" w:lineRule="auto"/>
      </w:pPr>
      <w:r w:rsidRPr="000B1124">
        <w:t xml:space="preserve">Please list: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4F8037B7" w14:textId="0CFD06FA" w:rsidR="003C41BE" w:rsidRPr="000B1124" w:rsidRDefault="003C41BE" w:rsidP="00213078">
      <w:pPr>
        <w:spacing w:after="0" w:line="240" w:lineRule="auto"/>
      </w:pPr>
      <w:bookmarkStart w:id="13" w:name="_Hlk123824567"/>
      <w:r w:rsidRPr="000B1124">
        <w:t>Other Proposed Reserved Rights (e.g., non-agricultural commercial uses, oil and gas site, solar, communication towers)</w:t>
      </w:r>
    </w:p>
    <w:p w14:paraId="04E63B2E" w14:textId="77777777" w:rsidR="003C41BE" w:rsidRPr="000B1124" w:rsidRDefault="003C41BE" w:rsidP="00213078">
      <w:pPr>
        <w:spacing w:after="0" w:line="240" w:lineRule="auto"/>
      </w:pPr>
      <w:r w:rsidRPr="000B1124">
        <w:t xml:space="preserve">Please list: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9F40E38" w14:textId="77777777" w:rsidR="00EB3F42" w:rsidRPr="000B1124" w:rsidRDefault="00EB3F42" w:rsidP="00213078">
      <w:pPr>
        <w:spacing w:after="0" w:line="240" w:lineRule="auto"/>
      </w:pPr>
      <w:r w:rsidRPr="000B1124">
        <w:t xml:space="preserve">Any critical </w:t>
      </w:r>
      <w:proofErr w:type="gramStart"/>
      <w:r w:rsidRPr="000B1124">
        <w:t>deadlines?:</w:t>
      </w:r>
      <w:proofErr w:type="gramEnd"/>
      <w:r w:rsidRPr="000B1124">
        <w:t xml:space="preserve"> </w:t>
      </w:r>
      <w:sdt>
        <w:sdtPr>
          <w:id w:val="-359972077"/>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t xml:space="preserve"> </w:t>
      </w:r>
      <w:r w:rsidRPr="000B1124">
        <w:rPr>
          <w:b/>
          <w:bCs/>
        </w:rPr>
        <w:t>Y</w:t>
      </w:r>
      <w:r w:rsidRPr="000B1124">
        <w:t xml:space="preserve"> </w:t>
      </w:r>
      <w:sdt>
        <w:sdtPr>
          <w:id w:val="-2088062567"/>
          <w14:checkbox>
            <w14:checked w14:val="0"/>
            <w14:checkedState w14:val="2612" w14:font="MS Gothic"/>
            <w14:uncheckedState w14:val="2610" w14:font="MS Gothic"/>
          </w14:checkbox>
        </w:sdtPr>
        <w:sdtEndPr/>
        <w:sdtContent>
          <w:r w:rsidRPr="000B1124">
            <w:rPr>
              <w:rFonts w:ascii="Segoe UI Symbol" w:hAnsi="Segoe UI Symbol" w:cs="Segoe UI Symbol"/>
            </w:rPr>
            <w:t>☐</w:t>
          </w:r>
        </w:sdtContent>
      </w:sdt>
      <w:r w:rsidRPr="000B1124">
        <w:t xml:space="preserve"> </w:t>
      </w:r>
      <w:r w:rsidRPr="000B1124">
        <w:rPr>
          <w:b/>
          <w:bCs/>
        </w:rPr>
        <w:t>N</w:t>
      </w:r>
    </w:p>
    <w:p w14:paraId="12D23730" w14:textId="77777777" w:rsidR="00EB3F42" w:rsidRPr="000B1124" w:rsidRDefault="00EB3F42" w:rsidP="005B2710">
      <w:pPr>
        <w:spacing w:after="0" w:line="240" w:lineRule="auto"/>
      </w:pPr>
      <w:r w:rsidRPr="000B1124">
        <w:t xml:space="preserve">If yes, please describe: </w:t>
      </w: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bookmarkEnd w:id="13"/>
    <w:p w14:paraId="32991A2A" w14:textId="77777777" w:rsidR="00EB3F42" w:rsidRPr="000B1124" w:rsidRDefault="00EB3F42" w:rsidP="004C1CC8">
      <w:pPr>
        <w:spacing w:after="0" w:line="240" w:lineRule="auto"/>
      </w:pPr>
    </w:p>
    <w:p w14:paraId="259BF2CC" w14:textId="2ED92A3C" w:rsidR="00EF64F5" w:rsidRPr="000B1124" w:rsidRDefault="00EF64F5" w:rsidP="00213078">
      <w:pPr>
        <w:spacing w:after="0" w:line="240" w:lineRule="auto"/>
        <w:sectPr w:rsidR="00EF64F5" w:rsidRPr="000B1124" w:rsidSect="00EB3F42">
          <w:headerReference w:type="default" r:id="rId22"/>
          <w:type w:val="continuous"/>
          <w:pgSz w:w="12240" w:h="15840"/>
          <w:pgMar w:top="1440" w:right="1440" w:bottom="1260" w:left="1440" w:header="720" w:footer="720" w:gutter="0"/>
          <w:cols w:space="720"/>
          <w:titlePg/>
          <w:docGrid w:linePitch="360"/>
        </w:sectPr>
      </w:pPr>
    </w:p>
    <w:p w14:paraId="6ABE4516" w14:textId="77777777" w:rsidR="00EB3F42" w:rsidRPr="000B1124" w:rsidRDefault="00EB3F42" w:rsidP="00213078">
      <w:pPr>
        <w:spacing w:after="0" w:line="240" w:lineRule="auto"/>
        <w:rPr>
          <w:b/>
          <w:bCs/>
        </w:rPr>
      </w:pPr>
      <w:bookmarkStart w:id="14" w:name="_Toc64471005"/>
      <w:r w:rsidRPr="000B1124">
        <w:rPr>
          <w:b/>
          <w:bCs/>
        </w:rPr>
        <w:lastRenderedPageBreak/>
        <w:t>Narrative Questions</w:t>
      </w:r>
      <w:bookmarkEnd w:id="14"/>
    </w:p>
    <w:p w14:paraId="206D5A0D" w14:textId="26AEAD2F" w:rsidR="00EB3F42" w:rsidRPr="000B1124" w:rsidRDefault="00EB3F42" w:rsidP="005B2710">
      <w:pPr>
        <w:spacing w:after="0" w:line="240" w:lineRule="auto"/>
      </w:pPr>
      <w:r w:rsidRPr="000B1124">
        <w:t xml:space="preserve">This section should be used to explain attributes of the proposed acquisition that are relevant to the goals of SALC. </w:t>
      </w:r>
      <w:r w:rsidRPr="000B1124">
        <w:rPr>
          <w:u w:val="single"/>
        </w:rPr>
        <w:t xml:space="preserve">This section should not exceed </w:t>
      </w:r>
      <w:r w:rsidR="0037153B" w:rsidRPr="000B1124">
        <w:rPr>
          <w:b/>
          <w:u w:val="single"/>
        </w:rPr>
        <w:t xml:space="preserve">five </w:t>
      </w:r>
      <w:r w:rsidRPr="000B1124">
        <w:rPr>
          <w:b/>
          <w:u w:val="single"/>
        </w:rPr>
        <w:t>(</w:t>
      </w:r>
      <w:r w:rsidR="0037153B" w:rsidRPr="000B1124">
        <w:rPr>
          <w:b/>
          <w:u w:val="single"/>
        </w:rPr>
        <w:t>5</w:t>
      </w:r>
      <w:r w:rsidRPr="000B1124">
        <w:rPr>
          <w:b/>
          <w:u w:val="single"/>
        </w:rPr>
        <w:t>) pages</w:t>
      </w:r>
      <w:r w:rsidRPr="000B1124">
        <w:rPr>
          <w:u w:val="single"/>
        </w:rPr>
        <w:t>.</w:t>
      </w:r>
      <w:r w:rsidRPr="000B1124">
        <w:t xml:space="preserve"> Please answer the following questions, maintaining the format below.</w:t>
      </w:r>
    </w:p>
    <w:p w14:paraId="1809E28E" w14:textId="77777777" w:rsidR="005B2710" w:rsidRPr="000B1124" w:rsidRDefault="005B2710" w:rsidP="005B2710">
      <w:pPr>
        <w:spacing w:after="0" w:line="240" w:lineRule="auto"/>
      </w:pPr>
    </w:p>
    <w:p w14:paraId="0089A659" w14:textId="579858D6" w:rsidR="000B1124" w:rsidRDefault="00EF64F5" w:rsidP="000B1124">
      <w:pPr>
        <w:numPr>
          <w:ilvl w:val="0"/>
          <w:numId w:val="1"/>
        </w:numPr>
        <w:spacing w:after="0" w:line="240" w:lineRule="auto"/>
        <w:ind w:left="0"/>
      </w:pPr>
      <w:r w:rsidRPr="000B1124">
        <w:t>H</w:t>
      </w:r>
      <w:r w:rsidR="00EB3F42" w:rsidRPr="000B1124">
        <w:t>ow</w:t>
      </w:r>
      <w:r w:rsidRPr="000B1124">
        <w:t xml:space="preserve"> does</w:t>
      </w:r>
      <w:r w:rsidR="00EB3F42" w:rsidRPr="000B1124">
        <w:t xml:space="preserve"> the proposed project support long-term, economically viable, commercial agricultural production, including whether the property has adequate water availability and water quality for agricultural purposes. </w:t>
      </w:r>
    </w:p>
    <w:p w14:paraId="40A36495" w14:textId="3EB6A94C" w:rsidR="00C227EC" w:rsidRPr="000B1124" w:rsidRDefault="00BB66B7" w:rsidP="00213078">
      <w:pPr>
        <w:numPr>
          <w:ilvl w:val="1"/>
          <w:numId w:val="1"/>
        </w:numPr>
        <w:spacing w:after="0" w:line="240" w:lineRule="auto"/>
        <w:ind w:left="720"/>
      </w:pPr>
      <w:r w:rsidRPr="000B1124">
        <w:t>Provide a full description of</w:t>
      </w:r>
      <w:r w:rsidR="00EB3F42" w:rsidRPr="000B1124">
        <w:t xml:space="preserve"> current agricultural uses. Include types of products produced, acreage utilized, number of cow/calf pairs, whether it is a seasonal or year-round operation, </w:t>
      </w:r>
      <w:r w:rsidRPr="000B1124">
        <w:t xml:space="preserve">owner- or lessee-operated, </w:t>
      </w:r>
      <w:proofErr w:type="gramStart"/>
      <w:r w:rsidR="00EB3F42" w:rsidRPr="000B1124">
        <w:t>etc</w:t>
      </w:r>
      <w:r w:rsidR="00C227EC" w:rsidRPr="000B1124">
        <w:t>.;</w:t>
      </w:r>
      <w:proofErr w:type="gramEnd"/>
    </w:p>
    <w:p w14:paraId="2FFDA292" w14:textId="30528CA3" w:rsidR="0073757B" w:rsidRPr="000B1124" w:rsidRDefault="0073757B" w:rsidP="00213078">
      <w:pPr>
        <w:spacing w:after="0" w:line="240" w:lineRule="auto"/>
        <w:ind w:firstLine="720"/>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71FB209" w14:textId="4EE2BEF7" w:rsidR="005C4406" w:rsidRPr="000B1124" w:rsidRDefault="005C4406" w:rsidP="00213078">
      <w:pPr>
        <w:pStyle w:val="ListParagraph"/>
        <w:numPr>
          <w:ilvl w:val="1"/>
          <w:numId w:val="1"/>
        </w:numPr>
        <w:spacing w:after="0" w:line="240" w:lineRule="auto"/>
        <w:ind w:left="720"/>
      </w:pPr>
      <w:r w:rsidRPr="000B1124">
        <w:t>For projects where the purpose is to conserve tribal cultural resources, describe how the project supports sustainable management of cultural resources of historical importance to the tribe.</w:t>
      </w:r>
    </w:p>
    <w:p w14:paraId="1669E2A0" w14:textId="0A94FCE9" w:rsidR="000B1124" w:rsidRPr="000B1124" w:rsidRDefault="0073757B" w:rsidP="00213078">
      <w:pPr>
        <w:spacing w:after="0" w:line="240" w:lineRule="auto"/>
        <w:ind w:firstLine="720"/>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5224598" w14:textId="0FD577C2" w:rsidR="0073757B" w:rsidRPr="000B1124" w:rsidRDefault="00EB3F42" w:rsidP="00213078">
      <w:pPr>
        <w:pStyle w:val="ListParagraph"/>
        <w:numPr>
          <w:ilvl w:val="1"/>
          <w:numId w:val="1"/>
        </w:numPr>
        <w:spacing w:after="0" w:line="240" w:lineRule="auto"/>
        <w:ind w:left="720"/>
      </w:pPr>
      <w:r w:rsidRPr="000B1124">
        <w:t xml:space="preserve">If not currently in agricultural use, provide a plan (including three-year timeline) for how agricultural uses will be implemented and sustained on the property, </w:t>
      </w:r>
      <w:r w:rsidRPr="000B1124">
        <w:rPr>
          <w:color w:val="000000" w:themeColor="text1"/>
        </w:rPr>
        <w:t>and describe what parts of the plan the landowner has implemented</w:t>
      </w:r>
      <w:r w:rsidRPr="000B1124">
        <w:t xml:space="preserve">. </w:t>
      </w:r>
    </w:p>
    <w:p w14:paraId="708DEA91" w14:textId="0F6CA9C6" w:rsidR="0073757B" w:rsidRPr="000B1124" w:rsidRDefault="0073757B" w:rsidP="00213078">
      <w:pPr>
        <w:spacing w:after="0" w:line="240" w:lineRule="auto"/>
        <w:ind w:firstLine="720"/>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5811DD0C" w14:textId="77777777" w:rsidR="00EF64F5" w:rsidRPr="000B1124" w:rsidRDefault="00EF64F5" w:rsidP="005B2710">
      <w:pPr>
        <w:spacing w:after="0" w:line="240" w:lineRule="auto"/>
      </w:pPr>
    </w:p>
    <w:p w14:paraId="2BDC8A77" w14:textId="603501EA" w:rsidR="005C4406" w:rsidRPr="000B1124" w:rsidRDefault="005C4406" w:rsidP="005B2710">
      <w:pPr>
        <w:numPr>
          <w:ilvl w:val="0"/>
          <w:numId w:val="1"/>
        </w:numPr>
        <w:spacing w:after="0" w:line="240" w:lineRule="auto"/>
        <w:ind w:left="0"/>
      </w:pPr>
      <w:r w:rsidRPr="000B1124">
        <w:t xml:space="preserve">Describe how the project will support infill and compact development and is likely to be converted to non-agricultural uses </w:t>
      </w:r>
      <w:proofErr w:type="gramStart"/>
      <w:r w:rsidRPr="000B1124">
        <w:t>in the near future</w:t>
      </w:r>
      <w:proofErr w:type="gramEnd"/>
      <w:r w:rsidRPr="000B1124">
        <w:t>.</w:t>
      </w:r>
    </w:p>
    <w:p w14:paraId="32627C6B" w14:textId="074BD04B" w:rsidR="0073757B" w:rsidRPr="00213078" w:rsidRDefault="0073757B" w:rsidP="004C1CC8">
      <w:pPr>
        <w:spacing w:after="0" w:line="240" w:lineRule="auto"/>
        <w:rPr>
          <w:rFonts w:cstheme="minorHAnsi"/>
          <w:color w:val="0070C0"/>
        </w:rPr>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AD04B02" w14:textId="77777777" w:rsidR="00EF64F5" w:rsidRPr="000B1124" w:rsidRDefault="00EF64F5" w:rsidP="004C1CC8">
      <w:pPr>
        <w:spacing w:after="0" w:line="240" w:lineRule="auto"/>
      </w:pPr>
    </w:p>
    <w:p w14:paraId="686A97E7" w14:textId="10B73118" w:rsidR="000B1124" w:rsidRPr="000B1124" w:rsidRDefault="00EB3F42" w:rsidP="005B2710">
      <w:pPr>
        <w:numPr>
          <w:ilvl w:val="0"/>
          <w:numId w:val="1"/>
        </w:numPr>
        <w:spacing w:after="0" w:line="240" w:lineRule="auto"/>
        <w:ind w:left="0"/>
      </w:pPr>
      <w:r w:rsidRPr="000B1124">
        <w:t>Describe how the project meets one or more of the following program goals</w:t>
      </w:r>
      <w:r w:rsidR="002E23A1" w:rsidRPr="000B1124">
        <w:t xml:space="preserve"> (Please only respond to those that apply)</w:t>
      </w:r>
      <w:r w:rsidRPr="000B1124">
        <w:t>:</w:t>
      </w:r>
    </w:p>
    <w:p w14:paraId="5C46B9F7" w14:textId="77777777" w:rsidR="00EB3F42" w:rsidRPr="000B1124" w:rsidRDefault="00EB3F42" w:rsidP="00213078">
      <w:pPr>
        <w:numPr>
          <w:ilvl w:val="1"/>
          <w:numId w:val="1"/>
        </w:numPr>
        <w:spacing w:after="0" w:line="240" w:lineRule="auto"/>
        <w:ind w:left="720"/>
      </w:pPr>
      <w:r w:rsidRPr="000B1124">
        <w:t>contributes to carbon neutrality</w:t>
      </w:r>
    </w:p>
    <w:p w14:paraId="20590F93" w14:textId="77777777" w:rsidR="00EB3F42" w:rsidRPr="000B1124" w:rsidRDefault="00EB3F42" w:rsidP="00213078">
      <w:pPr>
        <w:numPr>
          <w:ilvl w:val="1"/>
          <w:numId w:val="1"/>
        </w:numPr>
        <w:spacing w:after="0" w:line="240" w:lineRule="auto"/>
        <w:ind w:left="720"/>
      </w:pPr>
      <w:r w:rsidRPr="000B1124">
        <w:t>supports sustainable land management</w:t>
      </w:r>
    </w:p>
    <w:p w14:paraId="13B741E3" w14:textId="77777777" w:rsidR="00EB3F42" w:rsidRPr="000B1124" w:rsidRDefault="00EB3F42" w:rsidP="00213078">
      <w:pPr>
        <w:numPr>
          <w:ilvl w:val="1"/>
          <w:numId w:val="1"/>
        </w:numPr>
        <w:spacing w:after="0" w:line="240" w:lineRule="auto"/>
        <w:ind w:left="720"/>
      </w:pPr>
      <w:r w:rsidRPr="000B1124">
        <w:t>supports coordinated land use planning</w:t>
      </w:r>
    </w:p>
    <w:p w14:paraId="78675FE1" w14:textId="77777777" w:rsidR="00EB3F42" w:rsidRPr="000B1124" w:rsidRDefault="00EB3F42" w:rsidP="00213078">
      <w:pPr>
        <w:numPr>
          <w:ilvl w:val="1"/>
          <w:numId w:val="1"/>
        </w:numPr>
        <w:spacing w:after="0" w:line="240" w:lineRule="auto"/>
        <w:ind w:left="720"/>
      </w:pPr>
      <w:r w:rsidRPr="000B1124">
        <w:t>builds climate resilience</w:t>
      </w:r>
    </w:p>
    <w:p w14:paraId="30D62058" w14:textId="77777777" w:rsidR="00EB3F42" w:rsidRPr="000B1124" w:rsidRDefault="00EB3F42" w:rsidP="00213078">
      <w:pPr>
        <w:numPr>
          <w:ilvl w:val="1"/>
          <w:numId w:val="1"/>
        </w:numPr>
        <w:spacing w:after="0" w:line="240" w:lineRule="auto"/>
        <w:ind w:left="720"/>
      </w:pPr>
      <w:r w:rsidRPr="000B1124">
        <w:t>reduces risk from extreme climate events</w:t>
      </w:r>
    </w:p>
    <w:p w14:paraId="21A38F23" w14:textId="77777777" w:rsidR="00EB3F42" w:rsidRPr="000B1124" w:rsidRDefault="00EB3F42" w:rsidP="00213078">
      <w:pPr>
        <w:numPr>
          <w:ilvl w:val="1"/>
          <w:numId w:val="1"/>
        </w:numPr>
        <w:spacing w:after="0" w:line="240" w:lineRule="auto"/>
        <w:ind w:left="720"/>
      </w:pPr>
      <w:r w:rsidRPr="000B1124">
        <w:t>contributes to the State’s effort to combat climate change</w:t>
      </w:r>
    </w:p>
    <w:p w14:paraId="1AB6E9EA" w14:textId="77777777" w:rsidR="00EB3F42" w:rsidRPr="000B1124" w:rsidRDefault="00EB3F42" w:rsidP="00213078">
      <w:pPr>
        <w:numPr>
          <w:ilvl w:val="1"/>
          <w:numId w:val="1"/>
        </w:numPr>
        <w:spacing w:after="0" w:line="240" w:lineRule="auto"/>
        <w:ind w:left="720"/>
      </w:pPr>
      <w:r w:rsidRPr="000B1124">
        <w:t>safeguards the State’s economic sustainability and food security</w:t>
      </w:r>
    </w:p>
    <w:p w14:paraId="76387252" w14:textId="77777777" w:rsidR="00EB3F42" w:rsidRPr="000B1124" w:rsidRDefault="00EB3F42" w:rsidP="00213078">
      <w:pPr>
        <w:numPr>
          <w:ilvl w:val="1"/>
          <w:numId w:val="1"/>
        </w:numPr>
        <w:spacing w:after="0" w:line="240" w:lineRule="auto"/>
        <w:ind w:left="720"/>
      </w:pPr>
      <w:r w:rsidRPr="000B1124">
        <w:t>protects biodiversity</w:t>
      </w:r>
    </w:p>
    <w:p w14:paraId="63CD6829" w14:textId="5A21E2D5" w:rsidR="0073757B" w:rsidRPr="000B1124" w:rsidRDefault="0073757B" w:rsidP="000B1124">
      <w:pPr>
        <w:spacing w:after="0" w:line="240" w:lineRule="auto"/>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58CFB71" w14:textId="77777777" w:rsidR="00EF64F5" w:rsidRPr="000B1124" w:rsidRDefault="00EF64F5" w:rsidP="00EF64F5">
      <w:pPr>
        <w:spacing w:after="0" w:line="240" w:lineRule="auto"/>
      </w:pPr>
    </w:p>
    <w:p w14:paraId="6E86BC75" w14:textId="3F720DEC" w:rsidR="00EB3F42" w:rsidRPr="000B1124" w:rsidRDefault="00EB3F42" w:rsidP="005B2710">
      <w:pPr>
        <w:numPr>
          <w:ilvl w:val="0"/>
          <w:numId w:val="1"/>
        </w:numPr>
        <w:spacing w:after="0" w:line="240" w:lineRule="auto"/>
        <w:ind w:left="0"/>
      </w:pPr>
      <w:r w:rsidRPr="000B1124">
        <w:t>Describe how the acquisition will advance equity and opportunity in one or more of the following ways:</w:t>
      </w:r>
    </w:p>
    <w:p w14:paraId="41F8BA55" w14:textId="77777777" w:rsidR="00EB3F42" w:rsidRPr="000B1124" w:rsidRDefault="00EB3F42" w:rsidP="00213078">
      <w:pPr>
        <w:numPr>
          <w:ilvl w:val="1"/>
          <w:numId w:val="1"/>
        </w:numPr>
        <w:spacing w:after="0" w:line="240" w:lineRule="auto"/>
        <w:ind w:left="720"/>
      </w:pPr>
      <w:r w:rsidRPr="000B1124">
        <w:t xml:space="preserve">Provides meaningful benefits to a priority population as identified using California Air Resources Board’s </w:t>
      </w:r>
      <w:hyperlink r:id="rId23" w:history="1">
        <w:r w:rsidRPr="000B1124">
          <w:rPr>
            <w:color w:val="0000FF"/>
            <w:u w:val="single"/>
          </w:rPr>
          <w:t>Priority Population Benefits Assessment Tool for Land Conservation</w:t>
        </w:r>
      </w:hyperlink>
      <w:r w:rsidRPr="000B1124">
        <w:t>.</w:t>
      </w:r>
    </w:p>
    <w:p w14:paraId="08EDF7C8" w14:textId="2C4775BF" w:rsidR="0073757B" w:rsidRPr="000B1124" w:rsidRDefault="0073757B" w:rsidP="00213078">
      <w:pPr>
        <w:spacing w:after="0" w:line="240" w:lineRule="auto"/>
        <w:ind w:left="720"/>
      </w:pPr>
      <w:r w:rsidRPr="00213078">
        <w:rPr>
          <w:rFonts w:cstheme="minorHAnsi"/>
          <w:color w:val="0070C0"/>
        </w:rPr>
        <w:lastRenderedPageBreak/>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E112305" w14:textId="77777777" w:rsidR="00EB3F42" w:rsidRPr="000B1124" w:rsidRDefault="00EB3F42" w:rsidP="00213078">
      <w:pPr>
        <w:numPr>
          <w:ilvl w:val="1"/>
          <w:numId w:val="1"/>
        </w:numPr>
        <w:spacing w:after="0" w:line="240" w:lineRule="auto"/>
        <w:ind w:left="720"/>
      </w:pPr>
      <w:r w:rsidRPr="000B1124">
        <w:t xml:space="preserve">Is led by or supports California Native American tribe’s ownership </w:t>
      </w:r>
      <w:proofErr w:type="gramStart"/>
      <w:r w:rsidRPr="000B1124">
        <w:t>of,</w:t>
      </w:r>
      <w:proofErr w:type="gramEnd"/>
      <w:r w:rsidRPr="000B1124">
        <w:t xml:space="preserve"> co-management of, and access to natural lands and Indigenous cultural resources on the property.</w:t>
      </w:r>
    </w:p>
    <w:p w14:paraId="6D09493F" w14:textId="184BE6CE" w:rsidR="0073757B" w:rsidRPr="000B1124" w:rsidRDefault="0073757B" w:rsidP="00213078">
      <w:pPr>
        <w:spacing w:after="0" w:line="240" w:lineRule="auto"/>
        <w:ind w:left="720"/>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72797657" w14:textId="77777777" w:rsidR="00EB3F42" w:rsidRPr="000B1124" w:rsidRDefault="00EB3F42" w:rsidP="00213078">
      <w:pPr>
        <w:numPr>
          <w:ilvl w:val="1"/>
          <w:numId w:val="1"/>
        </w:numPr>
        <w:spacing w:after="0" w:line="240" w:lineRule="auto"/>
        <w:ind w:left="720"/>
      </w:pPr>
      <w:r w:rsidRPr="000B1124">
        <w:t>Provides secure land tenure for a period of 10 or more years for farming or ranching on the property to a beginning or veteran farmer or rancher, or a farmer or rancher who is a member of a Federally recognized or non-federally recognized California Native American tribe on the contact list maintained by the Native American Heritage Commission.</w:t>
      </w:r>
    </w:p>
    <w:p w14:paraId="5CBD9706" w14:textId="5EE30CE8" w:rsidR="00EF64F5" w:rsidRPr="00213078" w:rsidRDefault="0073757B" w:rsidP="00213078">
      <w:pPr>
        <w:spacing w:after="0" w:line="240" w:lineRule="auto"/>
        <w:ind w:left="720"/>
        <w:rPr>
          <w:rFonts w:cstheme="minorHAnsi"/>
          <w:color w:val="0070C0"/>
        </w:rPr>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6AAE5F5E" w14:textId="77777777" w:rsidR="00EF64F5" w:rsidRPr="000B1124" w:rsidRDefault="00EF64F5" w:rsidP="005B2710">
      <w:pPr>
        <w:spacing w:after="0" w:line="240" w:lineRule="auto"/>
      </w:pPr>
    </w:p>
    <w:p w14:paraId="38BDEDCE" w14:textId="44391002" w:rsidR="00EB3F42" w:rsidRPr="000B1124" w:rsidRDefault="00EB3F42" w:rsidP="005B2710">
      <w:pPr>
        <w:numPr>
          <w:ilvl w:val="0"/>
          <w:numId w:val="1"/>
        </w:numPr>
        <w:spacing w:after="0" w:line="240" w:lineRule="auto"/>
        <w:ind w:left="0"/>
      </w:pPr>
      <w:r w:rsidRPr="000B1124">
        <w:t>Describe how the acquisition provides co-benefits beyond the program goals, including environmental, economic, public health, or other co-benefits.</w:t>
      </w:r>
      <w:r w:rsidR="004A2F1D" w:rsidRPr="000B1124">
        <w:t xml:space="preserve"> Please include how the project would not result in substantial burdens to residents of disadvantaged and low-income communities, such as physical or economic displacement of low-income or disadvantaged community residents or businesses, including small businesses, and/or women- or minority-owned </w:t>
      </w:r>
      <w:proofErr w:type="gramStart"/>
      <w:r w:rsidR="004A2F1D" w:rsidRPr="000B1124">
        <w:t>businesses;</w:t>
      </w:r>
      <w:proofErr w:type="gramEnd"/>
      <w:r w:rsidR="004A2F1D" w:rsidRPr="000B1124">
        <w:t xml:space="preserve"> or increased exposure to toxics or other health risks.</w:t>
      </w:r>
    </w:p>
    <w:p w14:paraId="142D32C1" w14:textId="2500E3E4" w:rsidR="0073757B" w:rsidRPr="00213078" w:rsidRDefault="0073757B" w:rsidP="004C1CC8">
      <w:pPr>
        <w:spacing w:after="0" w:line="240" w:lineRule="auto"/>
        <w:rPr>
          <w:rFonts w:cstheme="minorHAnsi"/>
          <w:color w:val="0070C0"/>
        </w:rPr>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22FE0F0E" w14:textId="77777777" w:rsidR="00EF64F5" w:rsidRPr="000B1124" w:rsidRDefault="00EF64F5" w:rsidP="005B2710">
      <w:pPr>
        <w:spacing w:after="0" w:line="240" w:lineRule="auto"/>
      </w:pPr>
    </w:p>
    <w:p w14:paraId="6958B799" w14:textId="77777777" w:rsidR="00EB3F42" w:rsidRPr="000B1124" w:rsidRDefault="00EB3F42" w:rsidP="005B2710">
      <w:pPr>
        <w:numPr>
          <w:ilvl w:val="0"/>
          <w:numId w:val="1"/>
        </w:numPr>
        <w:spacing w:after="0" w:line="240" w:lineRule="auto"/>
        <w:ind w:left="0"/>
      </w:pPr>
      <w:r w:rsidRPr="000B1124">
        <w:rPr>
          <w:i/>
          <w:iCs/>
        </w:rPr>
        <w:t xml:space="preserve">(For projects where the property </w:t>
      </w:r>
      <w:proofErr w:type="gramStart"/>
      <w:r w:rsidRPr="000B1124">
        <w:rPr>
          <w:i/>
          <w:iCs/>
        </w:rPr>
        <w:t>is located in</w:t>
      </w:r>
      <w:proofErr w:type="gramEnd"/>
      <w:r w:rsidRPr="000B1124">
        <w:rPr>
          <w:i/>
          <w:iCs/>
        </w:rPr>
        <w:t xml:space="preserve"> a critically </w:t>
      </w:r>
      <w:proofErr w:type="spellStart"/>
      <w:r w:rsidRPr="000B1124">
        <w:rPr>
          <w:i/>
          <w:iCs/>
        </w:rPr>
        <w:t>overdrafted</w:t>
      </w:r>
      <w:proofErr w:type="spellEnd"/>
      <w:r w:rsidRPr="000B1124">
        <w:rPr>
          <w:i/>
          <w:iCs/>
        </w:rPr>
        <w:t xml:space="preserve"> basin): </w:t>
      </w:r>
      <w:r w:rsidRPr="000B1124">
        <w:t>What is the individual groundwater allocation for the property and what measures has the landowner/lessee taken to ensure that the current and proposed agricultural operation on the property will remain within that allocation? If individual allocations have not been developed within the groundwater basin, what is the sustainable yield for the groundwater basin and are the property’s agricultural operations considered within the basin’s sustainable yield?</w:t>
      </w:r>
    </w:p>
    <w:p w14:paraId="057B7F0F" w14:textId="6DC61AB8" w:rsidR="0073757B" w:rsidRPr="00213078" w:rsidRDefault="0073757B" w:rsidP="004C1CC8">
      <w:pPr>
        <w:spacing w:after="0" w:line="240" w:lineRule="auto"/>
        <w:rPr>
          <w:rFonts w:cstheme="minorHAnsi"/>
          <w:color w:val="0070C0"/>
        </w:rPr>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1B0DCF41" w14:textId="77777777" w:rsidR="00EF64F5" w:rsidRPr="00213078" w:rsidRDefault="00EF64F5" w:rsidP="004C1CC8">
      <w:pPr>
        <w:spacing w:after="0" w:line="240" w:lineRule="auto"/>
        <w:rPr>
          <w:rFonts w:cstheme="minorHAnsi"/>
          <w:color w:val="0070C0"/>
        </w:rPr>
      </w:pPr>
    </w:p>
    <w:p w14:paraId="615D8E43" w14:textId="77777777" w:rsidR="009F04AE" w:rsidRPr="000B1124" w:rsidRDefault="009F04AE" w:rsidP="00213078">
      <w:pPr>
        <w:numPr>
          <w:ilvl w:val="0"/>
          <w:numId w:val="1"/>
        </w:numPr>
        <w:spacing w:after="0" w:line="240" w:lineRule="auto"/>
        <w:ind w:left="0"/>
      </w:pPr>
      <w:r w:rsidRPr="000B1124">
        <w:rPr>
          <w:i/>
          <w:iCs/>
          <w:color w:val="000000" w:themeColor="text1"/>
        </w:rPr>
        <w:t>(For projects where</w:t>
      </w:r>
      <w:r w:rsidR="00EB3F42" w:rsidRPr="000B1124">
        <w:rPr>
          <w:i/>
          <w:iCs/>
          <w:color w:val="000000" w:themeColor="text1"/>
        </w:rPr>
        <w:t xml:space="preserve"> the proposal is for fee title acquisition</w:t>
      </w:r>
      <w:r w:rsidRPr="000B1124">
        <w:rPr>
          <w:color w:val="000000" w:themeColor="text1"/>
        </w:rPr>
        <w:t>):</w:t>
      </w:r>
      <w:r w:rsidR="00EB3F42" w:rsidRPr="000B1124">
        <w:rPr>
          <w:color w:val="000000" w:themeColor="text1"/>
        </w:rPr>
        <w:t xml:space="preserve"> </w:t>
      </w:r>
      <w:r w:rsidRPr="000B1124">
        <w:rPr>
          <w:color w:val="000000" w:themeColor="text1"/>
        </w:rPr>
        <w:t>H</w:t>
      </w:r>
      <w:r w:rsidR="00EB3F42" w:rsidRPr="000B1124">
        <w:rPr>
          <w:color w:val="000000" w:themeColor="text1"/>
        </w:rPr>
        <w:t>ow will the property be utilized for agricultural use? Do you plan to lease or sell the property and in what time frame will that occur?</w:t>
      </w:r>
    </w:p>
    <w:p w14:paraId="52F9361B" w14:textId="3D9D9DF3" w:rsidR="0073757B" w:rsidRPr="000B1124" w:rsidRDefault="0073757B" w:rsidP="00213078">
      <w:pPr>
        <w:spacing w:after="0" w:line="240" w:lineRule="auto"/>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t> </w:t>
      </w:r>
      <w:r w:rsidRPr="00213078">
        <w:rPr>
          <w:rFonts w:cstheme="minorHAnsi"/>
          <w:color w:val="0070C0"/>
        </w:rPr>
        <w:fldChar w:fldCharType="end"/>
      </w:r>
    </w:p>
    <w:p w14:paraId="08B8F4C2" w14:textId="4772FA0C" w:rsidR="00EB3F42" w:rsidRDefault="00EB3F42" w:rsidP="00213078">
      <w:pPr>
        <w:pStyle w:val="ListParagraph"/>
        <w:numPr>
          <w:ilvl w:val="1"/>
          <w:numId w:val="1"/>
        </w:numPr>
        <w:spacing w:after="0" w:line="240" w:lineRule="auto"/>
        <w:ind w:left="720"/>
      </w:pPr>
      <w:r w:rsidRPr="000B1124">
        <w:t>If the proposal is for fee title acquisition, would you be willing to prioritize the sale or lease of the property to a socially disadvantaged farmer or rancher? (</w:t>
      </w:r>
      <w:r w:rsidRPr="000B1124">
        <w:rPr>
          <w:u w:val="single"/>
        </w:rPr>
        <w:t>The answer to this question will not be considered in your project’s score</w:t>
      </w:r>
      <w:r w:rsidRPr="000B1124">
        <w:t>.)</w:t>
      </w:r>
    </w:p>
    <w:p w14:paraId="19753C07" w14:textId="2CB3E93A" w:rsidR="000B1124" w:rsidRPr="000B1124" w:rsidRDefault="000B1124" w:rsidP="00213078">
      <w:pPr>
        <w:spacing w:after="0" w:line="240" w:lineRule="auto"/>
        <w:ind w:firstLine="720"/>
      </w:pPr>
      <w:r w:rsidRPr="00213078">
        <w:rPr>
          <w:rFonts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213078">
        <w:rPr>
          <w:rFonts w:cstheme="minorHAnsi"/>
          <w:color w:val="0070C0"/>
        </w:rPr>
        <w:instrText xml:space="preserve"> FORMTEXT </w:instrText>
      </w:r>
      <w:r w:rsidRPr="00213078">
        <w:rPr>
          <w:rFonts w:cstheme="minorHAnsi"/>
          <w:color w:val="0070C0"/>
        </w:rPr>
      </w:r>
      <w:r w:rsidRPr="00213078">
        <w:rPr>
          <w:rFonts w:cstheme="minorHAnsi"/>
          <w:color w:val="0070C0"/>
        </w:rPr>
        <w:fldChar w:fldCharType="separate"/>
      </w:r>
      <w:r w:rsidRPr="00081EEF">
        <w:t> </w:t>
      </w:r>
      <w:r w:rsidRPr="00081EEF">
        <w:t> </w:t>
      </w:r>
      <w:r w:rsidRPr="00081EEF">
        <w:t> </w:t>
      </w:r>
      <w:r w:rsidRPr="00081EEF">
        <w:t> </w:t>
      </w:r>
      <w:r w:rsidRPr="00081EEF">
        <w:t> </w:t>
      </w:r>
      <w:r w:rsidRPr="00213078">
        <w:rPr>
          <w:rFonts w:cstheme="minorHAnsi"/>
          <w:color w:val="0070C0"/>
        </w:rPr>
        <w:fldChar w:fldCharType="end"/>
      </w:r>
    </w:p>
    <w:p w14:paraId="16119C70" w14:textId="77777777" w:rsidR="00EF64F5" w:rsidRPr="000B1124" w:rsidRDefault="00EF64F5" w:rsidP="00EF64F5">
      <w:pPr>
        <w:spacing w:after="160" w:line="259" w:lineRule="auto"/>
        <w:ind w:left="720"/>
        <w:rPr>
          <w:rFonts w:cs="Arial"/>
          <w:color w:val="FF0000"/>
          <w:sz w:val="22"/>
          <w:szCs w:val="22"/>
        </w:rPr>
      </w:pPr>
      <w:bookmarkStart w:id="15" w:name="_Toc31704792"/>
      <w:bookmarkStart w:id="16" w:name="_Toc31705273"/>
      <w:bookmarkStart w:id="17" w:name="_Toc32317355"/>
      <w:bookmarkStart w:id="18" w:name="_Toc64471006"/>
    </w:p>
    <w:p w14:paraId="67745A40" w14:textId="77777777" w:rsidR="005B2710" w:rsidRPr="000B1124" w:rsidRDefault="005B2710">
      <w:pPr>
        <w:spacing w:after="160" w:line="259" w:lineRule="auto"/>
        <w:rPr>
          <w:b/>
          <w:bCs/>
        </w:rPr>
      </w:pPr>
      <w:r w:rsidRPr="000B1124">
        <w:rPr>
          <w:b/>
          <w:bCs/>
        </w:rPr>
        <w:br w:type="page"/>
      </w:r>
    </w:p>
    <w:p w14:paraId="3A92756B" w14:textId="5A220DB2" w:rsidR="00EB3F42" w:rsidRPr="000B1124" w:rsidRDefault="00EB3F42" w:rsidP="005B2710">
      <w:pPr>
        <w:spacing w:after="0" w:line="240" w:lineRule="auto"/>
        <w:rPr>
          <w:b/>
          <w:bCs/>
        </w:rPr>
      </w:pPr>
      <w:r w:rsidRPr="000B1124">
        <w:rPr>
          <w:b/>
          <w:bCs/>
        </w:rPr>
        <w:lastRenderedPageBreak/>
        <w:t>Applicant Resolution of Support</w:t>
      </w:r>
      <w:bookmarkEnd w:id="15"/>
      <w:bookmarkEnd w:id="16"/>
      <w:bookmarkEnd w:id="17"/>
      <w:bookmarkEnd w:id="18"/>
    </w:p>
    <w:p w14:paraId="1E9715FD" w14:textId="70ADD811" w:rsidR="0037153B" w:rsidRPr="000B1124" w:rsidRDefault="0037153B" w:rsidP="005B2710">
      <w:pPr>
        <w:spacing w:after="0" w:line="240" w:lineRule="auto"/>
      </w:pPr>
      <w:r w:rsidRPr="000B1124">
        <w:t>The applicant must use the Department’s letter provided on the SALC website: A</w:t>
      </w:r>
      <w:r w:rsidR="00EB3F42" w:rsidRPr="000B1124">
        <w:t xml:space="preserve"> signed resolution of support from its board of directors or similar governing body authorizing the submittal of a grant application to the SALC</w:t>
      </w:r>
      <w:r w:rsidRPr="000B1124">
        <w:t xml:space="preserve"> and additional authorizations</w:t>
      </w:r>
      <w:r w:rsidR="00EB3F42" w:rsidRPr="000B1124">
        <w:t xml:space="preserve">. </w:t>
      </w:r>
    </w:p>
    <w:p w14:paraId="298EB6C2" w14:textId="77777777" w:rsidR="0037153B" w:rsidRPr="000B1124" w:rsidRDefault="0037153B" w:rsidP="004C1CC8">
      <w:pPr>
        <w:spacing w:after="0" w:line="240" w:lineRule="auto"/>
        <w:rPr>
          <w:b/>
          <w:bCs/>
        </w:rPr>
      </w:pPr>
      <w:bookmarkStart w:id="19" w:name="_Toc31704793"/>
      <w:bookmarkStart w:id="20" w:name="_Toc31705274"/>
      <w:bookmarkStart w:id="21" w:name="_Toc32317356"/>
      <w:bookmarkStart w:id="22" w:name="_Toc64471007"/>
    </w:p>
    <w:p w14:paraId="656078B4" w14:textId="0F256B36" w:rsidR="00EB3F42" w:rsidRPr="000B1124" w:rsidRDefault="00EB3F42" w:rsidP="005B2710">
      <w:pPr>
        <w:spacing w:after="0" w:line="240" w:lineRule="auto"/>
        <w:rPr>
          <w:b/>
          <w:bCs/>
        </w:rPr>
      </w:pPr>
      <w:r w:rsidRPr="000B1124">
        <w:rPr>
          <w:b/>
          <w:bCs/>
        </w:rPr>
        <w:t>Notification Letter to the Planning Director</w:t>
      </w:r>
      <w:bookmarkEnd w:id="19"/>
      <w:bookmarkEnd w:id="20"/>
      <w:bookmarkEnd w:id="21"/>
      <w:bookmarkEnd w:id="22"/>
    </w:p>
    <w:p w14:paraId="4580B220" w14:textId="0A2804CD" w:rsidR="0037153B" w:rsidRPr="000B1124" w:rsidRDefault="00EB3F42" w:rsidP="004C1CC8">
      <w:pPr>
        <w:spacing w:after="0" w:line="240" w:lineRule="auto"/>
        <w:rPr>
          <w:b/>
          <w:bCs/>
        </w:rPr>
      </w:pPr>
      <w:r w:rsidRPr="000B1124">
        <w:t>The applicant must provide written notification to the local government’s Planning Director about the application.  The letter should indicate the applicant’s intent to apply for a grant to acquire an agricultural conservation easement, the Department’s contact information in case the local government has comments, and the anticipated date of the Strategic Growth Council meeting at which the easement application is proposed to be considered for approval.  The notification should include the applicant and not the landowner’s name.</w:t>
      </w:r>
      <w:bookmarkStart w:id="23" w:name="_Toc31704794"/>
      <w:bookmarkStart w:id="24" w:name="_Toc31705275"/>
      <w:bookmarkStart w:id="25" w:name="_Toc32317357"/>
      <w:bookmarkStart w:id="26" w:name="_Toc64471008"/>
    </w:p>
    <w:p w14:paraId="2BAACA7D" w14:textId="77777777" w:rsidR="0037153B" w:rsidRPr="000B1124" w:rsidRDefault="0037153B" w:rsidP="004C1CC8">
      <w:pPr>
        <w:spacing w:after="0" w:line="240" w:lineRule="auto"/>
        <w:rPr>
          <w:b/>
          <w:bCs/>
        </w:rPr>
      </w:pPr>
    </w:p>
    <w:p w14:paraId="3EDE9DF2" w14:textId="015B6E80" w:rsidR="00EB3F42" w:rsidRPr="000B1124" w:rsidRDefault="00EB3F42" w:rsidP="005B2710">
      <w:pPr>
        <w:spacing w:after="0" w:line="240" w:lineRule="auto"/>
        <w:rPr>
          <w:b/>
          <w:bCs/>
        </w:rPr>
      </w:pPr>
      <w:r w:rsidRPr="000B1124">
        <w:rPr>
          <w:b/>
          <w:bCs/>
        </w:rPr>
        <w:t>Preliminary Title Report and Assessor’s Parcel Map(s)</w:t>
      </w:r>
      <w:bookmarkEnd w:id="23"/>
      <w:bookmarkEnd w:id="24"/>
      <w:bookmarkEnd w:id="25"/>
      <w:bookmarkEnd w:id="26"/>
    </w:p>
    <w:p w14:paraId="7D5E258D" w14:textId="77777777" w:rsidR="00EB3F42" w:rsidRPr="000B1124" w:rsidRDefault="00EB3F42" w:rsidP="005B2710">
      <w:pPr>
        <w:spacing w:after="0" w:line="240" w:lineRule="auto"/>
      </w:pPr>
      <w:r w:rsidRPr="000B1124">
        <w:t>If an updated preliminary title report or associated documents was requested as part of the pre-proposal feedback, provide an updated preliminary title report for review.</w:t>
      </w:r>
    </w:p>
    <w:p w14:paraId="196B9457" w14:textId="77777777" w:rsidR="0037153B" w:rsidRPr="000B1124" w:rsidRDefault="0037153B" w:rsidP="004C1CC8">
      <w:pPr>
        <w:spacing w:after="0" w:line="240" w:lineRule="auto"/>
        <w:rPr>
          <w:b/>
          <w:bCs/>
        </w:rPr>
      </w:pPr>
      <w:bookmarkStart w:id="27" w:name="_Toc31704796"/>
      <w:bookmarkStart w:id="28" w:name="_Toc31705277"/>
      <w:bookmarkStart w:id="29" w:name="_Toc32317359"/>
      <w:bookmarkStart w:id="30" w:name="_Toc64471009"/>
    </w:p>
    <w:p w14:paraId="1FD38DDB" w14:textId="46BADE89" w:rsidR="00EB3F42" w:rsidRPr="000B1124" w:rsidRDefault="00EB3F42" w:rsidP="005B2710">
      <w:pPr>
        <w:spacing w:after="0" w:line="240" w:lineRule="auto"/>
        <w:rPr>
          <w:b/>
          <w:bCs/>
        </w:rPr>
      </w:pPr>
      <w:r w:rsidRPr="000B1124">
        <w:rPr>
          <w:b/>
          <w:bCs/>
        </w:rPr>
        <w:t>Appraisal/Support for Estimated Acquisition Value</w:t>
      </w:r>
      <w:bookmarkEnd w:id="27"/>
      <w:bookmarkEnd w:id="28"/>
      <w:bookmarkEnd w:id="29"/>
      <w:bookmarkEnd w:id="30"/>
    </w:p>
    <w:p w14:paraId="690FEDFD" w14:textId="77777777" w:rsidR="0037153B" w:rsidRPr="000B1124" w:rsidRDefault="00EB3F42" w:rsidP="004C1CC8">
      <w:pPr>
        <w:spacing w:after="0" w:line="240" w:lineRule="auto"/>
      </w:pPr>
      <w:r w:rsidRPr="000B1124">
        <w:t xml:space="preserve">A current appraisal is not a required component of the application.  However, the applicant must provide support for the acquisition value identified in the application cover sheet.  </w:t>
      </w:r>
    </w:p>
    <w:p w14:paraId="0F811AD3" w14:textId="6481C179" w:rsidR="0037153B" w:rsidRPr="000B1124" w:rsidRDefault="0037153B" w:rsidP="004C1CC8">
      <w:pPr>
        <w:spacing w:after="0" w:line="240" w:lineRule="auto"/>
      </w:pPr>
      <w:r w:rsidRPr="000B1124">
        <w:t>S</w:t>
      </w:r>
      <w:r w:rsidR="00EB3F42" w:rsidRPr="000B1124">
        <w:t xml:space="preserve">upport </w:t>
      </w:r>
      <w:r w:rsidRPr="000B1124">
        <w:t>is</w:t>
      </w:r>
      <w:r w:rsidR="00EB3F42" w:rsidRPr="000B1124">
        <w:t xml:space="preserve"> in the form of</w:t>
      </w:r>
      <w:r w:rsidRPr="000B1124">
        <w:t>:</w:t>
      </w:r>
    </w:p>
    <w:p w14:paraId="3D259D8A" w14:textId="441D103E" w:rsidR="0037153B" w:rsidRPr="000B1124" w:rsidRDefault="003C3C21" w:rsidP="005B2710">
      <w:pPr>
        <w:spacing w:after="0" w:line="240" w:lineRule="auto"/>
        <w:ind w:firstLine="720"/>
      </w:pPr>
      <w:sdt>
        <w:sdtPr>
          <w:id w:val="-232232643"/>
          <w14:checkbox>
            <w14:checked w14:val="0"/>
            <w14:checkedState w14:val="2612" w14:font="MS Gothic"/>
            <w14:uncheckedState w14:val="2610" w14:font="MS Gothic"/>
          </w14:checkbox>
        </w:sdtPr>
        <w:sdtEndPr/>
        <w:sdtContent>
          <w:r w:rsidR="0037153B" w:rsidRPr="000B1124">
            <w:rPr>
              <w:rFonts w:ascii="Segoe UI Symbol" w:hAnsi="Segoe UI Symbol" w:cs="Segoe UI Symbol"/>
            </w:rPr>
            <w:t>☐</w:t>
          </w:r>
        </w:sdtContent>
      </w:sdt>
      <w:r w:rsidR="0037153B" w:rsidRPr="000B1124">
        <w:rPr>
          <w:b/>
        </w:rPr>
        <w:t xml:space="preserve"> </w:t>
      </w:r>
      <w:r w:rsidR="00EB3F42" w:rsidRPr="000B1124">
        <w:t>a preliminary or complete appraisal</w:t>
      </w:r>
      <w:r w:rsidR="0037153B" w:rsidRPr="000B1124">
        <w:t>;</w:t>
      </w:r>
      <w:r w:rsidR="00EB3F42" w:rsidRPr="000B1124">
        <w:t xml:space="preserve"> or</w:t>
      </w:r>
    </w:p>
    <w:p w14:paraId="63F08DF7" w14:textId="3C2388F9" w:rsidR="0037153B" w:rsidRPr="000B1124" w:rsidRDefault="003C3C21" w:rsidP="0037153B">
      <w:pPr>
        <w:spacing w:after="0" w:line="240" w:lineRule="auto"/>
        <w:ind w:firstLine="720"/>
      </w:pPr>
      <w:sdt>
        <w:sdtPr>
          <w:id w:val="-254217682"/>
          <w14:checkbox>
            <w14:checked w14:val="0"/>
            <w14:checkedState w14:val="2612" w14:font="MS Gothic"/>
            <w14:uncheckedState w14:val="2610" w14:font="MS Gothic"/>
          </w14:checkbox>
        </w:sdtPr>
        <w:sdtEndPr/>
        <w:sdtContent>
          <w:r w:rsidR="0037153B" w:rsidRPr="000B1124">
            <w:rPr>
              <w:rFonts w:ascii="Segoe UI Symbol" w:eastAsia="MS Gothic" w:hAnsi="Segoe UI Symbol" w:cs="Segoe UI Symbol"/>
            </w:rPr>
            <w:t>☐</w:t>
          </w:r>
        </w:sdtContent>
      </w:sdt>
      <w:r w:rsidR="00EB3F42" w:rsidRPr="000B1124">
        <w:t xml:space="preserve"> a detailed estimate for the anticipated cost of the acquisition</w:t>
      </w:r>
      <w:r w:rsidR="0037153B" w:rsidRPr="000B1124">
        <w:t xml:space="preserve"> with</w:t>
      </w:r>
      <w:r w:rsidR="00EB3F42" w:rsidRPr="000B1124">
        <w:t xml:space="preserve"> material to support the valuation estimate.  </w:t>
      </w:r>
    </w:p>
    <w:p w14:paraId="2286FD83" w14:textId="77777777" w:rsidR="0037153B" w:rsidRPr="000B1124" w:rsidRDefault="0037153B" w:rsidP="0037153B">
      <w:pPr>
        <w:spacing w:after="0" w:line="240" w:lineRule="auto"/>
      </w:pPr>
    </w:p>
    <w:p w14:paraId="11F5D950" w14:textId="3A4A9E96" w:rsidR="00EB3F42" w:rsidRPr="000B1124" w:rsidRDefault="00EB3F42" w:rsidP="005B2710">
      <w:pPr>
        <w:spacing w:after="0" w:line="240" w:lineRule="auto"/>
      </w:pPr>
      <w:r w:rsidRPr="000B1124">
        <w:t xml:space="preserve">SALC </w:t>
      </w:r>
      <w:r w:rsidR="0037153B" w:rsidRPr="000B1124">
        <w:t xml:space="preserve">staff </w:t>
      </w:r>
      <w:r w:rsidRPr="000B1124">
        <w:t>reserve the right to require that a current appraisal accompany the grant application if, in its sole discretion, it determines that insufficient data is available to support an estimate.</w:t>
      </w:r>
    </w:p>
    <w:p w14:paraId="71A78519" w14:textId="77777777" w:rsidR="005B2710" w:rsidRPr="000B1124" w:rsidRDefault="005B2710" w:rsidP="005B2710">
      <w:pPr>
        <w:spacing w:after="0" w:line="240" w:lineRule="auto"/>
        <w:rPr>
          <w:b/>
          <w:bCs/>
        </w:rPr>
      </w:pPr>
      <w:bookmarkStart w:id="31" w:name="_Toc31704797"/>
      <w:bookmarkStart w:id="32" w:name="_Toc31705278"/>
      <w:bookmarkStart w:id="33" w:name="_Toc32317360"/>
      <w:bookmarkStart w:id="34" w:name="_Toc64471010"/>
    </w:p>
    <w:p w14:paraId="1EE8F725" w14:textId="097892E1" w:rsidR="00EB3F42" w:rsidRPr="000B1124" w:rsidRDefault="00EB3F42" w:rsidP="00213078">
      <w:pPr>
        <w:spacing w:after="0" w:line="240" w:lineRule="auto"/>
        <w:rPr>
          <w:b/>
          <w:bCs/>
        </w:rPr>
      </w:pPr>
      <w:r w:rsidRPr="000B1124">
        <w:rPr>
          <w:b/>
          <w:bCs/>
        </w:rPr>
        <w:t>Project Boundary Map</w:t>
      </w:r>
      <w:bookmarkEnd w:id="31"/>
      <w:bookmarkEnd w:id="32"/>
      <w:bookmarkEnd w:id="33"/>
      <w:bookmarkEnd w:id="34"/>
      <w:r w:rsidR="009F04AE" w:rsidRPr="000B1124">
        <w:rPr>
          <w:b/>
          <w:bCs/>
        </w:rPr>
        <w:t xml:space="preserve"> and any Excluded Area(s) Map</w:t>
      </w:r>
    </w:p>
    <w:p w14:paraId="6A5E0395" w14:textId="77777777" w:rsidR="00EB3F42" w:rsidRPr="000B1124" w:rsidRDefault="00EB3F42" w:rsidP="00213078">
      <w:pPr>
        <w:spacing w:after="0" w:line="240" w:lineRule="auto"/>
      </w:pPr>
      <w:r w:rsidRPr="000B1124">
        <w:t>If the applicant has revised the project boundary following receipt of pre-proposal feedback, or if the project boundary has changed, provide an updated boundary map (PDF format) with the application.</w:t>
      </w:r>
    </w:p>
    <w:p w14:paraId="33BC4D5C" w14:textId="77777777" w:rsidR="00EB3F42" w:rsidRPr="000B1124" w:rsidRDefault="00EB3F42" w:rsidP="00213078">
      <w:pPr>
        <w:spacing w:after="0" w:line="240" w:lineRule="auto"/>
      </w:pPr>
      <w:r w:rsidRPr="000B1124">
        <w:t>Applicants may also submit maps depicting the proposed project boundary relative to Important Farmland data, nearest Sphere of Influence, priority planning areas, and other protected lands in the vicinity.  If the applicant can document additional conserved lands or resource values that support the proposal, they are encouraged to provide supplemental maps to that effect.</w:t>
      </w:r>
    </w:p>
    <w:p w14:paraId="59F0A148" w14:textId="77777777" w:rsidR="00EB3F42" w:rsidRPr="000B1124" w:rsidRDefault="00EB3F42" w:rsidP="005B2710">
      <w:pPr>
        <w:spacing w:after="0" w:line="240" w:lineRule="auto"/>
      </w:pPr>
      <w:r w:rsidRPr="000B1124">
        <w:lastRenderedPageBreak/>
        <w:t>Applicants are encouraged to provide GIS shapefiles of any data included in their maps.</w:t>
      </w:r>
    </w:p>
    <w:p w14:paraId="6CDD9464" w14:textId="77777777" w:rsidR="0037153B" w:rsidRPr="000B1124" w:rsidRDefault="0037153B" w:rsidP="004C1CC8">
      <w:pPr>
        <w:spacing w:after="0" w:line="240" w:lineRule="auto"/>
        <w:rPr>
          <w:b/>
          <w:bCs/>
        </w:rPr>
      </w:pPr>
      <w:bookmarkStart w:id="35" w:name="_Toc31704798"/>
      <w:bookmarkStart w:id="36" w:name="_Toc31705279"/>
      <w:bookmarkStart w:id="37" w:name="_Toc32317361"/>
      <w:bookmarkStart w:id="38" w:name="_Toc64471011"/>
    </w:p>
    <w:p w14:paraId="7F681F58" w14:textId="0E40F401" w:rsidR="00EB3F42" w:rsidRPr="000B1124" w:rsidRDefault="00EB3F42" w:rsidP="005B2710">
      <w:pPr>
        <w:spacing w:after="0" w:line="240" w:lineRule="auto"/>
        <w:rPr>
          <w:b/>
          <w:bCs/>
        </w:rPr>
      </w:pPr>
      <w:r w:rsidRPr="000B1124">
        <w:rPr>
          <w:b/>
          <w:bCs/>
        </w:rPr>
        <w:t xml:space="preserve">Building Envelope(s) </w:t>
      </w:r>
      <w:bookmarkEnd w:id="35"/>
      <w:bookmarkEnd w:id="36"/>
      <w:bookmarkEnd w:id="37"/>
      <w:bookmarkEnd w:id="38"/>
    </w:p>
    <w:p w14:paraId="58876B27" w14:textId="77777777" w:rsidR="00EB3F42" w:rsidRPr="000B1124" w:rsidRDefault="00EB3F42" w:rsidP="005B2710">
      <w:pPr>
        <w:spacing w:after="0" w:line="240" w:lineRule="auto"/>
      </w:pPr>
      <w:r w:rsidRPr="000B1124">
        <w:t>If the applicant has revised the building envelopes or excluded areas associated with the project following receipt of pre-proposal feedback, provide an updated building envelope and excluded areas map (PDF format) with the application.</w:t>
      </w:r>
    </w:p>
    <w:p w14:paraId="00CA528E" w14:textId="7D22DF74" w:rsidR="0037153B" w:rsidRPr="000B1124" w:rsidRDefault="00EB3F42" w:rsidP="00213078">
      <w:pPr>
        <w:spacing w:after="0" w:line="240" w:lineRule="auto"/>
        <w:rPr>
          <w:rFonts w:cs="Arial"/>
          <w:color w:val="FF0000"/>
          <w:sz w:val="22"/>
          <w:szCs w:val="22"/>
        </w:rPr>
      </w:pPr>
      <w:r w:rsidRPr="000B1124">
        <w:t>Building envelopes must be designated around existing residences, as well as sites for proposed future residences.</w:t>
      </w:r>
      <w:bookmarkStart w:id="39" w:name="_Toc64471012"/>
    </w:p>
    <w:p w14:paraId="32A24154" w14:textId="77777777" w:rsidR="0037153B" w:rsidRPr="000B1124" w:rsidRDefault="0037153B" w:rsidP="004C1CC8">
      <w:pPr>
        <w:spacing w:after="0" w:line="240" w:lineRule="auto"/>
        <w:rPr>
          <w:b/>
          <w:bCs/>
        </w:rPr>
      </w:pPr>
    </w:p>
    <w:p w14:paraId="0A9B3420" w14:textId="33AE6062" w:rsidR="00EB3F42" w:rsidRPr="000B1124" w:rsidRDefault="00EB3F42" w:rsidP="005B2710">
      <w:pPr>
        <w:spacing w:after="0" w:line="240" w:lineRule="auto"/>
        <w:rPr>
          <w:b/>
          <w:bCs/>
        </w:rPr>
      </w:pPr>
      <w:r w:rsidRPr="000B1124">
        <w:rPr>
          <w:b/>
          <w:bCs/>
        </w:rPr>
        <w:t>Priority Population Benefits Assessment Tool (AB 1550) – OPTIONAL</w:t>
      </w:r>
      <w:bookmarkEnd w:id="39"/>
    </w:p>
    <w:p w14:paraId="7F2B55C3" w14:textId="788C04C2" w:rsidR="00EB3F42" w:rsidRPr="000B1124" w:rsidRDefault="00EB3F42" w:rsidP="005B2710">
      <w:pPr>
        <w:spacing w:after="0" w:line="240" w:lineRule="auto"/>
      </w:pPr>
      <w:r w:rsidRPr="000B1124">
        <w:t>This checklist is to be used by applicants claiming to provide a benefit to a priority population.  Benefits must address a common need to a disadvantaged community. The chosen approach must be identified on the checklist and accompanied by supporting documentation that a disadvantaged community need is being met. This checklist will be available on the Department website.</w:t>
      </w:r>
    </w:p>
    <w:p w14:paraId="123AB944" w14:textId="7AF50B58" w:rsidR="0037153B" w:rsidRPr="000B1124" w:rsidRDefault="00EB3F42" w:rsidP="00BC0064">
      <w:r w:rsidRPr="000B1124">
        <w:t>Projects must satisfy at least one criterion in Step 1, one criterion in Step 2, and one criterion in Step 3, and the benefit claimed must meet the need identified to be considered to provide direct, meaningful, and assured benefits to priority populations, receive priority population status through SALC, and count toward statutory investment minimums.  Documentation must be provided to support all claims and will be evaluated by SALC in consultation with CARB.</w:t>
      </w:r>
    </w:p>
    <w:sectPr w:rsidR="0037153B" w:rsidRPr="000B11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Polyzos, Artemis@DOC" w:date="2025-10-16T12:20:00Z" w:initials="AP">
    <w:p w14:paraId="7212461C" w14:textId="77777777" w:rsidR="00D555F8" w:rsidRDefault="00D555F8" w:rsidP="00D555F8">
      <w:pPr>
        <w:pStyle w:val="CommentText"/>
      </w:pPr>
      <w:r>
        <w:rPr>
          <w:rStyle w:val="CommentReference"/>
        </w:rPr>
        <w:annotationRef/>
      </w:r>
      <w:r>
        <w:t>Update links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246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182FA0" w16cex:dateUtc="2025-10-16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2461C" w16cid:durableId="1F182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72424" w14:textId="77777777" w:rsidR="009F04AE" w:rsidRDefault="009F04AE">
      <w:pPr>
        <w:spacing w:after="0" w:line="240" w:lineRule="auto"/>
      </w:pPr>
      <w:r>
        <w:separator/>
      </w:r>
    </w:p>
  </w:endnote>
  <w:endnote w:type="continuationSeparator" w:id="0">
    <w:p w14:paraId="130B99F4" w14:textId="77777777" w:rsidR="009F04AE" w:rsidRDefault="009F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ED65" w14:textId="77777777" w:rsidR="00EB3F42" w:rsidRDefault="003C3C21" w:rsidP="004A3458">
    <w:pPr>
      <w:pStyle w:val="Footer"/>
      <w:jc w:val="right"/>
      <w:rPr>
        <w:sz w:val="18"/>
        <w:szCs w:val="18"/>
      </w:rPr>
    </w:pPr>
    <w:sdt>
      <w:sdtPr>
        <w:id w:val="-1997788298"/>
        <w:docPartObj>
          <w:docPartGallery w:val="Page Numbers (Bottom of Page)"/>
          <w:docPartUnique/>
        </w:docPartObj>
      </w:sdtPr>
      <w:sdtEndPr>
        <w:rPr>
          <w:noProof/>
          <w:sz w:val="18"/>
          <w:szCs w:val="18"/>
        </w:rPr>
      </w:sdtEndPr>
      <w:sdtContent>
        <w:r w:rsidR="00EB3F42" w:rsidRPr="004A3458">
          <w:rPr>
            <w:sz w:val="18"/>
            <w:szCs w:val="18"/>
          </w:rPr>
          <w:fldChar w:fldCharType="begin"/>
        </w:r>
        <w:r w:rsidR="00EB3F42" w:rsidRPr="004A3458">
          <w:rPr>
            <w:sz w:val="18"/>
            <w:szCs w:val="18"/>
          </w:rPr>
          <w:instrText xml:space="preserve"> PAGE   \* MERGEFORMAT </w:instrText>
        </w:r>
        <w:r w:rsidR="00EB3F42" w:rsidRPr="004A3458">
          <w:rPr>
            <w:sz w:val="18"/>
            <w:szCs w:val="18"/>
          </w:rPr>
          <w:fldChar w:fldCharType="separate"/>
        </w:r>
        <w:r w:rsidR="00EB3F42" w:rsidRPr="004A3458">
          <w:rPr>
            <w:noProof/>
            <w:sz w:val="18"/>
            <w:szCs w:val="18"/>
          </w:rPr>
          <w:t>2</w:t>
        </w:r>
        <w:r w:rsidR="00EB3F42" w:rsidRPr="004A3458">
          <w:rPr>
            <w:noProof/>
            <w:sz w:val="18"/>
            <w:szCs w:val="18"/>
          </w:rPr>
          <w:fldChar w:fldCharType="end"/>
        </w:r>
      </w:sdtContent>
    </w:sdt>
  </w:p>
  <w:p w14:paraId="13E50679" w14:textId="6941BDA1" w:rsidR="00EB3F42" w:rsidRPr="004A3458" w:rsidRDefault="00B87F4C" w:rsidP="004A3458">
    <w:pPr>
      <w:pStyle w:val="Footer"/>
      <w:rPr>
        <w:sz w:val="18"/>
        <w:szCs w:val="18"/>
      </w:rPr>
    </w:pPr>
    <w:r>
      <w:rPr>
        <w:sz w:val="18"/>
        <w:szCs w:val="18"/>
      </w:rPr>
      <w:t>Conservation</w:t>
    </w:r>
    <w:r w:rsidR="00EB3F42">
      <w:rPr>
        <w:sz w:val="18"/>
        <w:szCs w:val="18"/>
      </w:rPr>
      <w:t xml:space="preserve"> Acquisition Grant Application</w:t>
    </w:r>
    <w:r w:rsidR="00387113">
      <w:rPr>
        <w:sz w:val="18"/>
        <w:szCs w:val="18"/>
      </w:rPr>
      <w:t xml:space="preserve"> (v.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10E7" w14:textId="77777777" w:rsidR="009F04AE" w:rsidRDefault="009F04AE">
      <w:pPr>
        <w:spacing w:after="0" w:line="240" w:lineRule="auto"/>
      </w:pPr>
      <w:r>
        <w:separator/>
      </w:r>
    </w:p>
  </w:footnote>
  <w:footnote w:type="continuationSeparator" w:id="0">
    <w:p w14:paraId="397175B1" w14:textId="77777777" w:rsidR="009F04AE" w:rsidRDefault="009F0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B8A2" w14:textId="77777777" w:rsidR="00EB3F42" w:rsidRDefault="00EB3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2EB5" w14:textId="77777777" w:rsidR="00542209" w:rsidRDefault="00542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0B4D" w14:textId="77777777" w:rsidR="00542209" w:rsidRDefault="00542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3E36"/>
    <w:multiLevelType w:val="hybridMultilevel"/>
    <w:tmpl w:val="C8B2E0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72DC"/>
    <w:multiLevelType w:val="hybridMultilevel"/>
    <w:tmpl w:val="B59002C8"/>
    <w:lvl w:ilvl="0" w:tplc="B360151C">
      <w:start w:val="1"/>
      <w:numFmt w:val="decimal"/>
      <w:lvlText w:val="%1."/>
      <w:lvlJc w:val="left"/>
      <w:pPr>
        <w:ind w:left="1080" w:hanging="360"/>
      </w:pPr>
      <w:rPr>
        <w:rFonts w:ascii="Century Gothic" w:hAnsi="Century Gothic"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DE34C6"/>
    <w:multiLevelType w:val="hybridMultilevel"/>
    <w:tmpl w:val="BC8028C4"/>
    <w:lvl w:ilvl="0" w:tplc="04090001">
      <w:start w:val="1"/>
      <w:numFmt w:val="bullet"/>
      <w:lvlText w:val=""/>
      <w:lvlJc w:val="left"/>
      <w:pPr>
        <w:ind w:left="990" w:hanging="360"/>
      </w:pPr>
      <w:rPr>
        <w:rFonts w:ascii="Symbol" w:hAnsi="Symbol" w:hint="default"/>
        <w:b/>
        <w:color w:val="323E4F" w:themeColor="text2" w:themeShade="BF"/>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43607568">
    <w:abstractNumId w:val="1"/>
  </w:num>
  <w:num w:numId="2" w16cid:durableId="416290306">
    <w:abstractNumId w:val="0"/>
  </w:num>
  <w:num w:numId="3" w16cid:durableId="20848318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lyzos, Artemis@DOC">
    <w15:presenceInfo w15:providerId="AD" w15:userId="S::Artemis.Polyzos@conservation.ca.gov::dd4691d9-bb95-4749-88fe-036719a657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C0"/>
    <w:rsid w:val="000275DF"/>
    <w:rsid w:val="000B02CD"/>
    <w:rsid w:val="000B1124"/>
    <w:rsid w:val="000C7FE8"/>
    <w:rsid w:val="00210E4D"/>
    <w:rsid w:val="00213078"/>
    <w:rsid w:val="00216A1D"/>
    <w:rsid w:val="00265706"/>
    <w:rsid w:val="00271595"/>
    <w:rsid w:val="002E23A1"/>
    <w:rsid w:val="002E49BA"/>
    <w:rsid w:val="00320520"/>
    <w:rsid w:val="00320BEB"/>
    <w:rsid w:val="0037153B"/>
    <w:rsid w:val="00387113"/>
    <w:rsid w:val="00387B2A"/>
    <w:rsid w:val="003A1356"/>
    <w:rsid w:val="003C3C21"/>
    <w:rsid w:val="003C41BE"/>
    <w:rsid w:val="004101FA"/>
    <w:rsid w:val="00475FFD"/>
    <w:rsid w:val="004A2F1D"/>
    <w:rsid w:val="004B25C7"/>
    <w:rsid w:val="004C1CC8"/>
    <w:rsid w:val="004E4EA2"/>
    <w:rsid w:val="00525C85"/>
    <w:rsid w:val="005274CD"/>
    <w:rsid w:val="00542209"/>
    <w:rsid w:val="00587FCE"/>
    <w:rsid w:val="005B2710"/>
    <w:rsid w:val="005C4406"/>
    <w:rsid w:val="005F5D29"/>
    <w:rsid w:val="00652628"/>
    <w:rsid w:val="00664B20"/>
    <w:rsid w:val="00664CFD"/>
    <w:rsid w:val="00695EEE"/>
    <w:rsid w:val="006F4534"/>
    <w:rsid w:val="00734BC0"/>
    <w:rsid w:val="0073757B"/>
    <w:rsid w:val="00751C1C"/>
    <w:rsid w:val="0080202A"/>
    <w:rsid w:val="008D3884"/>
    <w:rsid w:val="008F3710"/>
    <w:rsid w:val="00925F5B"/>
    <w:rsid w:val="0097044E"/>
    <w:rsid w:val="009F04AE"/>
    <w:rsid w:val="00A0237C"/>
    <w:rsid w:val="00A506FB"/>
    <w:rsid w:val="00AF6CE0"/>
    <w:rsid w:val="00B46FBB"/>
    <w:rsid w:val="00B716C5"/>
    <w:rsid w:val="00B87F4C"/>
    <w:rsid w:val="00BB66B7"/>
    <w:rsid w:val="00BC0064"/>
    <w:rsid w:val="00BE4EA3"/>
    <w:rsid w:val="00C227EC"/>
    <w:rsid w:val="00C31031"/>
    <w:rsid w:val="00CA0F91"/>
    <w:rsid w:val="00D52F30"/>
    <w:rsid w:val="00D555F8"/>
    <w:rsid w:val="00DB17AE"/>
    <w:rsid w:val="00DC2A5B"/>
    <w:rsid w:val="00DD0501"/>
    <w:rsid w:val="00DD56F9"/>
    <w:rsid w:val="00EA0EF3"/>
    <w:rsid w:val="00EA70BD"/>
    <w:rsid w:val="00EB3F42"/>
    <w:rsid w:val="00EF0FF1"/>
    <w:rsid w:val="00EF64F5"/>
    <w:rsid w:val="00F00899"/>
    <w:rsid w:val="00FC0883"/>
    <w:rsid w:val="00FD034A"/>
    <w:rsid w:val="00FF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73FD"/>
  <w15:chartTrackingRefBased/>
  <w15:docId w15:val="{2A518671-152A-4B96-9D33-E49E5FF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42"/>
    <w:pPr>
      <w:spacing w:after="240" w:line="22" w:lineRule="atLeast"/>
    </w:pPr>
    <w:rPr>
      <w:rFonts w:ascii="Century Gothic" w:eastAsia="Calibri" w:hAnsi="Century Gothic" w:cs="Times New Roman"/>
      <w:kern w:val="0"/>
      <w:sz w:val="24"/>
      <w:szCs w:val="24"/>
      <w14:ligatures w14:val="none"/>
    </w:rPr>
  </w:style>
  <w:style w:type="paragraph" w:styleId="Heading1">
    <w:name w:val="heading 1"/>
    <w:basedOn w:val="Normal"/>
    <w:next w:val="Normal"/>
    <w:link w:val="Heading1Char"/>
    <w:uiPriority w:val="9"/>
    <w:qFormat/>
    <w:rsid w:val="00EB3F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B3F42"/>
    <w:pPr>
      <w:keepNext/>
      <w:keepLines/>
      <w:ind w:right="547"/>
      <w:contextualSpacing/>
      <w:jc w:val="center"/>
      <w:outlineLvl w:val="1"/>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B3F42"/>
    <w:rPr>
      <w:rFonts w:ascii="Century Gothic" w:eastAsia="Calibri" w:hAnsi="Century Gothic" w:cs="Arial"/>
      <w:b/>
      <w:kern w:val="0"/>
      <w:sz w:val="24"/>
      <w14:ligatures w14:val="none"/>
    </w:rPr>
  </w:style>
  <w:style w:type="paragraph" w:styleId="Footer">
    <w:name w:val="footer"/>
    <w:basedOn w:val="Normal"/>
    <w:link w:val="FooterChar"/>
    <w:uiPriority w:val="99"/>
    <w:unhideWhenUsed/>
    <w:rsid w:val="00EB3F42"/>
    <w:pPr>
      <w:tabs>
        <w:tab w:val="center" w:pos="4680"/>
        <w:tab w:val="right" w:pos="9360"/>
      </w:tabs>
    </w:pPr>
  </w:style>
  <w:style w:type="character" w:customStyle="1" w:styleId="FooterChar">
    <w:name w:val="Footer Char"/>
    <w:basedOn w:val="DefaultParagraphFont"/>
    <w:link w:val="Footer"/>
    <w:uiPriority w:val="99"/>
    <w:rsid w:val="00EB3F42"/>
    <w:rPr>
      <w:rFonts w:ascii="Century Gothic" w:eastAsia="Calibri" w:hAnsi="Century Gothic" w:cs="Times New Roman"/>
      <w:kern w:val="0"/>
      <w:sz w:val="24"/>
      <w:szCs w:val="24"/>
      <w14:ligatures w14:val="none"/>
    </w:rPr>
  </w:style>
  <w:style w:type="paragraph" w:styleId="Header">
    <w:name w:val="header"/>
    <w:basedOn w:val="Normal"/>
    <w:link w:val="HeaderChar"/>
    <w:uiPriority w:val="99"/>
    <w:unhideWhenUsed/>
    <w:rsid w:val="00EB3F42"/>
    <w:pPr>
      <w:tabs>
        <w:tab w:val="center" w:pos="4680"/>
        <w:tab w:val="right" w:pos="9360"/>
      </w:tabs>
    </w:pPr>
  </w:style>
  <w:style w:type="character" w:customStyle="1" w:styleId="HeaderChar">
    <w:name w:val="Header Char"/>
    <w:basedOn w:val="DefaultParagraphFont"/>
    <w:link w:val="Header"/>
    <w:uiPriority w:val="99"/>
    <w:rsid w:val="00EB3F42"/>
    <w:rPr>
      <w:rFonts w:ascii="Century Gothic" w:eastAsia="Calibri" w:hAnsi="Century Gothic" w:cs="Times New Roman"/>
      <w:kern w:val="0"/>
      <w:sz w:val="24"/>
      <w:szCs w:val="24"/>
      <w14:ligatures w14:val="none"/>
    </w:rPr>
  </w:style>
  <w:style w:type="paragraph" w:styleId="NormalWeb">
    <w:name w:val="Normal (Web)"/>
    <w:basedOn w:val="Normal"/>
    <w:uiPriority w:val="99"/>
    <w:unhideWhenUsed/>
    <w:rsid w:val="00EB3F42"/>
    <w:pPr>
      <w:spacing w:before="100" w:beforeAutospacing="1" w:after="100" w:afterAutospacing="1"/>
    </w:pPr>
  </w:style>
  <w:style w:type="character" w:customStyle="1" w:styleId="Heading1Char">
    <w:name w:val="Heading 1 Char"/>
    <w:basedOn w:val="DefaultParagraphFont"/>
    <w:link w:val="Heading1"/>
    <w:uiPriority w:val="9"/>
    <w:rsid w:val="00EB3F42"/>
    <w:rPr>
      <w:rFonts w:asciiTheme="majorHAnsi" w:eastAsiaTheme="majorEastAsia" w:hAnsiTheme="majorHAnsi" w:cstheme="majorBidi"/>
      <w:color w:val="2F5496" w:themeColor="accent1" w:themeShade="BF"/>
      <w:kern w:val="0"/>
      <w:sz w:val="32"/>
      <w:szCs w:val="32"/>
      <w14:ligatures w14:val="none"/>
    </w:rPr>
  </w:style>
  <w:style w:type="character" w:styleId="CommentReference">
    <w:name w:val="annotation reference"/>
    <w:basedOn w:val="DefaultParagraphFont"/>
    <w:uiPriority w:val="99"/>
    <w:semiHidden/>
    <w:unhideWhenUsed/>
    <w:rsid w:val="00C227EC"/>
    <w:rPr>
      <w:sz w:val="16"/>
      <w:szCs w:val="16"/>
    </w:rPr>
  </w:style>
  <w:style w:type="paragraph" w:styleId="CommentText">
    <w:name w:val="annotation text"/>
    <w:basedOn w:val="Normal"/>
    <w:link w:val="CommentTextChar"/>
    <w:uiPriority w:val="99"/>
    <w:unhideWhenUsed/>
    <w:rsid w:val="00C227EC"/>
    <w:pPr>
      <w:spacing w:line="240" w:lineRule="auto"/>
    </w:pPr>
    <w:rPr>
      <w:sz w:val="20"/>
      <w:szCs w:val="20"/>
    </w:rPr>
  </w:style>
  <w:style w:type="character" w:customStyle="1" w:styleId="CommentTextChar">
    <w:name w:val="Comment Text Char"/>
    <w:basedOn w:val="DefaultParagraphFont"/>
    <w:link w:val="CommentText"/>
    <w:uiPriority w:val="99"/>
    <w:rsid w:val="00C227EC"/>
    <w:rPr>
      <w:rFonts w:ascii="Century Gothic" w:eastAsia="Calibri" w:hAnsi="Century Gothic"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227EC"/>
    <w:rPr>
      <w:b/>
      <w:bCs/>
    </w:rPr>
  </w:style>
  <w:style w:type="character" w:customStyle="1" w:styleId="CommentSubjectChar">
    <w:name w:val="Comment Subject Char"/>
    <w:basedOn w:val="CommentTextChar"/>
    <w:link w:val="CommentSubject"/>
    <w:uiPriority w:val="99"/>
    <w:semiHidden/>
    <w:rsid w:val="00C227EC"/>
    <w:rPr>
      <w:rFonts w:ascii="Century Gothic" w:eastAsia="Calibri" w:hAnsi="Century Gothic" w:cs="Times New Roman"/>
      <w:b/>
      <w:bCs/>
      <w:kern w:val="0"/>
      <w:sz w:val="20"/>
      <w:szCs w:val="20"/>
      <w14:ligatures w14:val="none"/>
    </w:rPr>
  </w:style>
  <w:style w:type="paragraph" w:styleId="Revision">
    <w:name w:val="Revision"/>
    <w:hidden/>
    <w:uiPriority w:val="99"/>
    <w:semiHidden/>
    <w:rsid w:val="000275DF"/>
    <w:pPr>
      <w:spacing w:after="0" w:line="240" w:lineRule="auto"/>
    </w:pPr>
    <w:rPr>
      <w:rFonts w:ascii="Century Gothic" w:eastAsia="Calibri" w:hAnsi="Century Gothic" w:cs="Times New Roman"/>
      <w:kern w:val="0"/>
      <w:sz w:val="24"/>
      <w:szCs w:val="24"/>
      <w14:ligatures w14:val="none"/>
    </w:rPr>
  </w:style>
  <w:style w:type="table" w:styleId="TableGrid">
    <w:name w:val="Table Grid"/>
    <w:basedOn w:val="TableNormal"/>
    <w:uiPriority w:val="39"/>
    <w:rsid w:val="00DC2A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1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leginfo.legislature.ca.gov/faces/codes_displayText.xhtml?lawCode=HSC&amp;division=26.&amp;title=&amp;part=2.&amp;chapter=4.1.&amp;articl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ebmaps.arb.ca.gov/PriorityPopulations/" TargetMode="External"/><Relationship Id="rId17" Type="http://schemas.openxmlformats.org/officeDocument/2006/relationships/hyperlink" Target="https://ww3.arb.ca.gov/cc/capandtrade/auctionproceeds/lowincomemapfull.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2.arb.ca.gov/sites/default/files/auction-proceeds/ccidoc/criteriatable/criteria-table-landcon_draft_2021-05-03.pdf" TargetMode="External"/><Relationship Id="rId10" Type="http://schemas.openxmlformats.org/officeDocument/2006/relationships/endnotes" Target="endnotes.xml"/><Relationship Id="rId19" Type="http://schemas.openxmlformats.org/officeDocument/2006/relationships/hyperlink" Target="https://leginfo.legislature.ca.gov/faces/codes_displayText.xhtml?lawCode=HSC&amp;division=26.&amp;title=&amp;part=2.&amp;chapter=4.1.&amp;artic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ermInfo xmlns="http://schemas.microsoft.com/office/infopath/2007/PartnerControls">
          <TermName xmlns="http://schemas.microsoft.com/office/infopath/2007/PartnerControls">Appendix D Acquisition Grant Application</TermName>
          <TermId xmlns="http://schemas.microsoft.com/office/infopath/2007/PartnerControls">86924fb2-2bb8-43ed-93ae-3cac63df96af</TermId>
        </TermInfo>
        <TermInfo xmlns="http://schemas.microsoft.com/office/infopath/2007/PartnerControls">
          <TermName xmlns="http://schemas.microsoft.com/office/infopath/2007/PartnerControls">SALC</TermName>
          <TermId xmlns="http://schemas.microsoft.com/office/infopath/2007/PartnerControls">58b75d51-0ba7-42f6-bde9-a18731694a8d</TermId>
        </TermInfo>
      </Terms>
    </TaxKeywordTaxHTField>
    <h477cce3d7f141d1945d07e5695f78ad xmlns="7a336278-0556-40dc-ad1f-738db1cf740b">
      <Terms xmlns="http://schemas.microsoft.com/office/infopath/2007/PartnerControls"/>
    </h477cce3d7f141d1945d07e5695f78ad>
    <TaxCatchAll xmlns="7a336278-0556-40dc-ad1f-738db1cf740b">
      <Value>138</Value>
      <Value>1815</Value>
      <Value>148</Value>
      <Value>1849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5E014-E08C-411E-AE5D-4FCE87BED51F}">
  <ds:schemaRefs>
    <ds:schemaRef ds:uri="http://schemas.microsoft.com/office/2006/metadata/properties"/>
    <ds:schemaRef ds:uri="http://schemas.microsoft.com/office/infopath/2007/PartnerControls"/>
    <ds:schemaRef ds:uri="7a336278-0556-40dc-ad1f-738db1cf740b"/>
  </ds:schemaRefs>
</ds:datastoreItem>
</file>

<file path=customXml/itemProps2.xml><?xml version="1.0" encoding="utf-8"?>
<ds:datastoreItem xmlns:ds="http://schemas.openxmlformats.org/officeDocument/2006/customXml" ds:itemID="{A261C335-3D00-4033-BBA5-577D2E1875A4}"/>
</file>

<file path=customXml/itemProps3.xml><?xml version="1.0" encoding="utf-8"?>
<ds:datastoreItem xmlns:ds="http://schemas.openxmlformats.org/officeDocument/2006/customXml" ds:itemID="{E252DA4E-DEA0-4FBE-B7F1-2C93B67C088A}">
  <ds:schemaRefs>
    <ds:schemaRef ds:uri="http://schemas.openxmlformats.org/officeDocument/2006/bibliography"/>
  </ds:schemaRefs>
</ds:datastoreItem>
</file>

<file path=customXml/itemProps4.xml><?xml version="1.0" encoding="utf-8"?>
<ds:datastoreItem xmlns:ds="http://schemas.openxmlformats.org/officeDocument/2006/customXml" ds:itemID="{BA86C311-0D41-4E4F-9F36-640A38214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Appendix D - Acquisition Grant Application</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 Acquisition Grant Application</dc:title>
  <dc:subject/>
  <dc:creator>Polyzos, Artemis@DOC</dc:creator>
  <cp:keywords>Appendix D Acquisition Grant Application; SALC</cp:keywords>
  <dc:description/>
  <cp:lastModifiedBy>Polyzos, Artemis@DOC</cp:lastModifiedBy>
  <cp:revision>8</cp:revision>
  <dcterms:created xsi:type="dcterms:W3CDTF">2025-10-13T19:06:00Z</dcterms:created>
  <dcterms:modified xsi:type="dcterms:W3CDTF">2025-10-16T19:31:00Z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1849;#Appendix D Acquisition Grant Application|86924fb2-2bb8-43ed-93ae-3cac63df96af;#1815;#SALC|58b75d51-0ba7-42f6-bde9-a18731694a8d</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138;#Government ＆ Partner Agencies|3cfbdcf6-b60a-473b-86c0-e52a5fa2093d</vt:lpwstr>
  </property>
  <property fmtid="{D5CDD505-2E9C-101B-9397-08002B2CF9AE}" pid="7" name="scSubAudiences">
    <vt:lpwstr/>
  </property>
</Properties>
</file>